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center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Тест по «Историческая география» для студентов 3-го курса.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center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Составитель доцент Асоев С.У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1.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С какой дисциплиной тесно связана предмет историческая география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7B6AE2">
        <w:rPr>
          <w:rFonts w:ascii="Times New Roman" w:hAnsi="Times New Roman"/>
          <w:color w:val="000000"/>
          <w:sz w:val="28"/>
          <w:szCs w:val="28"/>
        </w:rPr>
        <w:t>история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филология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геология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география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7B6AE2">
        <w:rPr>
          <w:rFonts w:ascii="Times New Roman" w:hAnsi="Times New Roman"/>
          <w:color w:val="000000"/>
          <w:sz w:val="28"/>
          <w:szCs w:val="28"/>
        </w:rPr>
        <w:t>археография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2.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Что означает слово Согд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горящий, блестящий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хороший человек, торговец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таджикский, тохари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богатая земля, возвышенность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богатый, бедный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3.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В каком районе реки Аму расположен Хорезм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вниз по течению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вверх по течению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средний предел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восточное побережье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западное побережье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4. 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Каков был титул царей Хорезма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Хорезмшах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Хорезмхудот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Хорезмский шер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Ябгу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Ихшид Хорезмский;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5. 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На каком языке говорили хорезмийцы до арабского нашествия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Хорезми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персидский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турецкий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согдийский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Пехлеви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6.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Кого вы считаете величайшим ученым Хорезма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Фирдоуси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Фараби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Ибн Сина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Хорезми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Бируни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7.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Как назывался знаменитый храм Балха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Нававихара(Навбахар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);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Сабзбахар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Багдад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Навкер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Нухгумбаз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8. 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Об этом городе пишет китаец Сюань Цзань, где было 100 буддийских храмов и 3000 монахов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Балх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Герат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Нишапур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Тахти сангин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Кабул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9. 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Какую область Ориона называют Арахозией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Кандагар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Герат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Гиссар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Кабул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Пешавар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E3564E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10</w:t>
      </w:r>
      <w:r w:rsidRPr="00E3564E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Какому городу Хорасану подчинялись Самангон и Толикан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Балх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Герат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Кабул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Нишапур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Марв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11.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Макдиси называет этот город «скучным и далеким от главной дороги»: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Балх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Герат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Нишапур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Толикан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Самарканд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12.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На востоке Балха был найден город, который больше нынешнего Балха</w:t>
      </w:r>
      <w:r>
        <w:rPr>
          <w:rStyle w:val="a4"/>
          <w:rFonts w:ascii="Times New Roman" w:hAnsi="Times New Roman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Мазари-Шариф</w:t>
      </w:r>
      <w:r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Самангон</w:t>
      </w:r>
      <w:r>
        <w:rPr>
          <w:rStyle w:val="a4"/>
          <w:rFonts w:ascii="Times New Roman Tj" w:eastAsia="BatangChe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lastRenderedPageBreak/>
        <w:t>$C)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Бамиан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Панджшер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Кундуз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13. Как называлась столица Гузгона (Джузжана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) ?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Иудея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Маймана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Фирузкух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Ромсар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Балх</w:t>
      </w:r>
      <w:r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14.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 звали города Мерв в средние века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Марвишахиджахон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Маймана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Гурган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Бухара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</w:t>
      </w:r>
      <w:r w:rsidR="00E3564E">
        <w:rPr>
          <w:color w:val="000000"/>
          <w:sz w:val="28"/>
          <w:szCs w:val="28"/>
          <w:lang w:val="en-US"/>
        </w:rPr>
        <w:t>E</w:t>
      </w:r>
      <w:r>
        <w:rPr>
          <w:rFonts w:ascii="Palatino Linotype" w:hAnsi="Palatino Linotype" w:cs="Times New Roman Tj"/>
          <w:color w:val="000000"/>
          <w:sz w:val="28"/>
          <w:szCs w:val="28"/>
        </w:rPr>
        <w:t>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Мургабад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E3564E" w:rsidRDefault="00E3564E" w:rsidP="00AE6A05">
      <w:pPr>
        <w:pStyle w:val="a3"/>
        <w:shd w:val="clear" w:color="auto" w:fill="FFFFFF"/>
        <w:spacing w:before="0" w:beforeAutospacing="0" w:after="0" w:afterAutospacing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15.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Какой город был столицей арабских эмиров Хорасана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Марв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Балх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Нишапур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Герат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 w:rsidR="00E3564E"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Рей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16. 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 какой исторической провинции относится Хутталь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lastRenderedPageBreak/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Тохаристан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Согд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Хорасан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Чоч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 w:rsidR="00E3564E"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Забулистан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17.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 называлась столица Хутталь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Хульбук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Мунк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Пули сангин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ФЙархор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 w:rsidR="00E3564E"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Андижорог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18. Какой район сегодня Вашгирд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Файзабад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Вахдат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Рудаки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Восеъ;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Рашт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19.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 зовут китайского паломника, давшего информацию о Центральной Азии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Сюань Цзань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Ча Син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Хань Сюй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Пан Ги Сон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lastRenderedPageBreak/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Су Сян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20.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Какой учёный обнаружил руины города Хулбука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Э. Гуломова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Ю. Якубшах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Н. Негматов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А. Мухторов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М. Азизов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21.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Какой город был столицей Хорасана в период Саманидов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Бухара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Марв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Герат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Нишапур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Балх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22. 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Могила какого мистика находится в Вашгирде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Хотам Ассам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Боязид Бастоми;</w:t>
      </w:r>
    </w:p>
    <w:p w:rsidR="00065493" w:rsidRDefault="007F7EB1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  <w:lang w:val="en-US"/>
        </w:rPr>
        <w:t>C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Шакик Балхи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Абу Саид Абу Хайр;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Маулана Якуб Чархи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23. 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 называлась столица чаганианцев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Хульбук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lastRenderedPageBreak/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Дехнав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Чоч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Тирмиз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Мерв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24.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Какие исторические районы охватывали Шумон и Агарун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Хисор и Шахринав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Вахдат и Файзабад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Душанбе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Регар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Вахдат и Регар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25. 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Какие прозвища были у хутлальских царей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Хутталоншах и шери Хутал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Ихшид Хуттал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Афшин Хуттал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Малик Хуттала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Худат Хуттала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26. Где находился Мунк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Сегодняшний Ховалинг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Шахринав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Тахор Афганистана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Кубадиян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Шахринав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27. 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lastRenderedPageBreak/>
        <w:t>Где была столица Шуман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сегодняшняя Гиссарская крепость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Мортеппа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Восеъ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район Рудаки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Худжанд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28.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Какой город был столицей Ферганы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Чоч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Ташкент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Худжанд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Наманган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Огонь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29.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Какую религию исповедовало большинство жителей Балха до прихода арабов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Зороастризм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ислам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буддизм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ханбалия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христианство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30.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Из каких частей состоял средневековый город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три части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две части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lastRenderedPageBreak/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пять частей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семь частей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была оптовой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31.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 состав какого исторического область входит Исфара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Фергана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Истаравшан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Чоч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Согд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Тохаристан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32. 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Какой город был столицей Истаравшана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Банджикат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Панджекат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округ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Урутеппа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Исфара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33.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Определите древнее имя Хисар: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Ахарун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Шуман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Марвируруд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Душанбе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Шодмон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34.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lastRenderedPageBreak/>
        <w:t>Как называется географический труд Макдиси?: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Ахсан-ут такасим фи познанил акалим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Суратул Арз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Земля небес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Худуд-уль-мулк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Авеста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35.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 называется работа Ибн Хаукаля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Суратул Арз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Ахсан-ут такасим фи познанил акалим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Земля небес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Авеста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)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Худуд-уль-алем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36.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 называется земля ариев в Авесте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Ариана Вейч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исторический Таджикистан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Старый Иранзамин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Хорезм Великий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Балх Боми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37.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Какую землю или географическую территорию археологи приписывают Ариане Вейтч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Амуское водохранилище (Хорезм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или Азербайджан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земля Сакы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lastRenderedPageBreak/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Согд и Харейва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Бактрия и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Забулистан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Истаравшан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38.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 каком районе современного Таджикистана расположен Леваканд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Хатлон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Бадахшан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Согд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Рашт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Хисар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39.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Какие исторические сооружения существовали в районе Байсунских Бузголахона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Железные ворота, которые были границей между Согдем и Тохаристаном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Крупнейший продовольственный рынок в Центральной Азии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граница между Чаганианом и Тирмизом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крепость Кеш, известная в Магрибе и на Востоке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E3564E" w:rsidP="00AE6A05">
      <w:pPr>
        <w:pStyle w:val="a3"/>
        <w:shd w:val="clear" w:color="auto" w:fill="FFFFFF"/>
        <w:spacing w:before="0" w:beforeAutospacing="0" w:after="0" w:afterAutospacing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)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город Будрач, который был столицей чаганцев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E3564E" w:rsidRDefault="00E3564E" w:rsidP="00AE6A05">
      <w:pPr>
        <w:pStyle w:val="a3"/>
        <w:shd w:val="clear" w:color="auto" w:fill="FFFFFF"/>
        <w:spacing w:before="0" w:beforeAutospacing="0" w:after="0" w:afterAutospacing="0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40.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Историческая география что изучает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историю прошлых эпох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конкретную географию прошлого и её изменения на разных исторических этапах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древние цивилизации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историко-географические аспекты развития материальной и духовной культуры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 xml:space="preserve">политическую карту, границы государств и государственный строй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lastRenderedPageBreak/>
        <w:t>прошлых эпох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E3564E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41.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Основоположники исторической географии – это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В.К. Яцунский, И.А. Витвер, В.С. Жекулин и др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А.А .Григорьев, А.А. Минц и др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С.В. Колесник, И.М. Маергойз и др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И.П. Герсимов, В.В. Покшишевский, Я.Г. Машбиц и др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В.Б. Сочава, Ю.Г. Саушкин, И.А. Витвер и др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42.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Назовите древние цивилизации Востока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Финикия, Греция, Римское государство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Древняя Греция, Древний Рим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Древний Крит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Месоамерика, Андская область;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Египет, Двуречье, Северная Индия, Китай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43.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Центр научной мысли в античной Греции – город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Дамаск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Берит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Библ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Милеет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Тир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44.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bCs/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Ученые милетской школы – это:</w:t>
      </w:r>
      <w:r>
        <w:rPr>
          <w:bCs/>
          <w:color w:val="333333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Страбон, Птолемей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Исаченко, Яцунский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Фалес, Анаксимандр, Анаксимен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Ибн-Халдун, Индикоплов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Демокрит, Птолемей, Индикоплов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45.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bCs/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lastRenderedPageBreak/>
        <w:t>Первая древнегреческая карта обитаемой суши – ойкумены составлена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Анаксимандром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Демокритом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Страбоном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Птолемеем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Анаксименом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46.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Наиболее видным страноведом в античной Греции является «отец истории» – ученый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Птолемей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Страбон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Демокрит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Аристотель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Геродот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47.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bCs/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Известный географ периода эллинизма впервые использовал в географии математический метод исследования и определил с помощью расчетов окружность земного шара по экватору - это:</w:t>
      </w:r>
      <w:r>
        <w:rPr>
          <w:bCs/>
          <w:color w:val="333333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Македонский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Эратосфен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Страбон</w:t>
      </w:r>
      <w:r>
        <w:rPr>
          <w:color w:val="333333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Птолемей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Аристотель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48.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bCs/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Родоначальник гидрологии, океанологии, метеорологии, динамической геоморфологии в географии классической Греции является ученый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Эратосфен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Птолемей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Геродот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Аристотель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Страбон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lastRenderedPageBreak/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49.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Эпоха эллинизма охватывает период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конец IV в. - середина II в. до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конец II в. - середина I в. до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конец VI в. – середина II в.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конец VIII в. - середина III в.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)</w:t>
      </w:r>
      <w:r w:rsidR="00065493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конец X в. - середина IV в. нашей эры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50.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Политическое господство в Средиземноморье переходит к огромной Римской империи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 середины II в. до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 середины II в.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 середины IV в. до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с середины IV в. нашей эры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с середины X в. нашей эры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51.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В состав Римской империи на этапе ее наибольшего могущества входили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Индия, Китай, Монголия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Юго-Западная и Юго-Восточная Европа, Малая Азия, Северная Африка, Египет, Восточное Средиземноморье, побережье Черного моря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Месоамерика, Юго-Западная и Юго-Восточная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Китай, Индия, Малая Азия, Египет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Восточное Средиземноморье, побережье Черного моря, Лапландия, Финикия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52. Римский ученый греческого происхождения – это:</w:t>
      </w:r>
      <w:r>
        <w:rPr>
          <w:color w:val="333333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Страбон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Птолемей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Аристотель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Геродот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E3564E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Демокрит</w:t>
      </w:r>
      <w:r w:rsidR="00065493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53. 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bCs/>
          <w:color w:val="333333"/>
          <w:sz w:val="28"/>
          <w:szCs w:val="28"/>
        </w:rPr>
      </w:pPr>
      <w:r w:rsidRPr="007B6AE2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lastRenderedPageBreak/>
        <w:t>К середине VIII века в результате военных походов арабов возникло огромное мусульманское государство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Вавилонское царство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Персидское царство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Хиджаз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7B6AE2">
        <w:rPr>
          <w:color w:val="000000"/>
          <w:sz w:val="28"/>
          <w:szCs w:val="28"/>
          <w:bdr w:val="none" w:sz="0" w:space="0" w:color="auto" w:frame="1"/>
        </w:rPr>
        <w:t>Финикия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DA76FB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)</w:t>
      </w:r>
      <w:r w:rsidR="00065493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065493"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>Арабский халифа</w:t>
      </w:r>
      <w:r w:rsidR="00065493" w:rsidRPr="007B6AE2">
        <w:rPr>
          <w:color w:val="000000"/>
          <w:sz w:val="28"/>
          <w:szCs w:val="28"/>
          <w:bdr w:val="none" w:sz="0" w:space="0" w:color="auto" w:frame="1"/>
        </w:rPr>
        <w:t>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bCs/>
          <w:sz w:val="20"/>
          <w:szCs w:val="20"/>
          <w:bdr w:val="none" w:sz="0" w:space="0" w:color="auto" w:frame="1"/>
          <w:lang w:val="it-IT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  <w:lang w:val="it-IT"/>
        </w:rPr>
        <w:t>54.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В каком древнем регионе находился средневековый Тахаристан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pStyle w:val="a3"/>
        <w:shd w:val="clear" w:color="auto" w:fill="FFFFFF"/>
        <w:tabs>
          <w:tab w:val="left" w:pos="1276"/>
        </w:tabs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color w:val="000000"/>
          <w:sz w:val="28"/>
          <w:szCs w:val="28"/>
        </w:rPr>
        <w:t xml:space="preserve">$A) </w:t>
      </w:r>
      <w:r w:rsidRPr="007B6AE2">
        <w:rPr>
          <w:rFonts w:ascii="Times New Roman Tj" w:hAnsi="Times New Roman Tj"/>
          <w:sz w:val="28"/>
          <w:szCs w:val="28"/>
        </w:rPr>
        <w:t>Согдийская область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tabs>
          <w:tab w:val="left" w:pos="1276"/>
        </w:tabs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color w:val="000000"/>
          <w:sz w:val="28"/>
          <w:szCs w:val="28"/>
        </w:rPr>
        <w:t xml:space="preserve">$B) </w:t>
      </w:r>
      <w:r w:rsidRPr="007B6AE2">
        <w:rPr>
          <w:rFonts w:ascii="Times New Roman Tj" w:hAnsi="Times New Roman Tj"/>
          <w:sz w:val="28"/>
          <w:szCs w:val="28"/>
        </w:rPr>
        <w:t>Хорезм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tabs>
          <w:tab w:val="left" w:pos="1276"/>
        </w:tabs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color w:val="000000"/>
          <w:sz w:val="28"/>
          <w:szCs w:val="28"/>
        </w:rPr>
        <w:t xml:space="preserve">$C) </w:t>
      </w:r>
      <w:r w:rsidRPr="007B6AE2">
        <w:rPr>
          <w:rFonts w:ascii="Times New Roman Tj" w:hAnsi="Times New Roman Tj"/>
          <w:sz w:val="28"/>
          <w:szCs w:val="28"/>
        </w:rPr>
        <w:t>Ахемениды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tabs>
          <w:tab w:val="left" w:pos="1276"/>
        </w:tabs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color w:val="000000"/>
          <w:sz w:val="28"/>
          <w:szCs w:val="28"/>
        </w:rPr>
        <w:t xml:space="preserve">$D) </w:t>
      </w:r>
      <w:r w:rsidRPr="007B6AE2">
        <w:rPr>
          <w:rFonts w:ascii="Times New Roman Tj" w:hAnsi="Times New Roman Tj"/>
          <w:sz w:val="28"/>
          <w:szCs w:val="28"/>
        </w:rPr>
        <w:t>Хорасан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pStyle w:val="a3"/>
        <w:shd w:val="clear" w:color="auto" w:fill="FFFFFF"/>
        <w:tabs>
          <w:tab w:val="left" w:pos="1276"/>
        </w:tabs>
        <w:spacing w:before="0" w:beforeAutospacing="0" w:after="0" w:afterAutospacing="0" w:line="360" w:lineRule="auto"/>
        <w:ind w:left="851" w:right="261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>Бактрия;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bCs/>
          <w:sz w:val="20"/>
          <w:szCs w:val="20"/>
          <w:bdr w:val="none" w:sz="0" w:space="0" w:color="auto" w:frame="1"/>
          <w:lang w:val="it-IT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  <w:lang w:val="it-IT"/>
        </w:rPr>
        <w:t>55.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Между какими регионами располагался Тахаристан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Fonts w:ascii="Times New Roman Tj" w:hAnsi="Times New Roman Tj"/>
          <w:sz w:val="28"/>
          <w:szCs w:val="28"/>
        </w:rPr>
      </w:pPr>
      <w:r>
        <w:rPr>
          <w:color w:val="000000"/>
          <w:sz w:val="28"/>
          <w:szCs w:val="28"/>
        </w:rPr>
        <w:t>$A)</w:t>
      </w:r>
      <w:r>
        <w:rPr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Бадахшан и Балх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Fonts w:ascii="Times New Roman Tj" w:hAnsi="Times New Roman Tj"/>
          <w:sz w:val="28"/>
          <w:szCs w:val="28"/>
        </w:rPr>
      </w:pPr>
      <w:r>
        <w:rPr>
          <w:color w:val="000000"/>
          <w:sz w:val="28"/>
          <w:szCs w:val="28"/>
        </w:rPr>
        <w:t>$B)</w:t>
      </w:r>
      <w:r>
        <w:rPr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Между горами Памира, реками Мургаб и Герируд и горами Гиндукуш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Fonts w:ascii="Times New Roman Tj" w:hAnsi="Times New Roman Tj"/>
          <w:sz w:val="28"/>
          <w:szCs w:val="28"/>
        </w:rPr>
      </w:pPr>
      <w:r>
        <w:rPr>
          <w:color w:val="000000"/>
          <w:sz w:val="28"/>
          <w:szCs w:val="28"/>
        </w:rPr>
        <w:t>$C)</w:t>
      </w:r>
      <w:r>
        <w:rPr>
          <w:color w:val="000000"/>
          <w:sz w:val="28"/>
          <w:szCs w:val="28"/>
          <w:bdr w:val="none" w:sz="0" w:space="0" w:color="auto" w:frame="1"/>
          <w:lang w:val="it-IT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Памирские горы, реки Панджу-Вахш и горы Гиндукуш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Fonts w:ascii="Times New Roman Tj" w:hAnsi="Times New Roman Tj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 xml:space="preserve">Памирские горы, реки Мургаб и Герируд, а также горы Гиндукуш и </w:t>
      </w:r>
      <w:r w:rsidRPr="007B6AE2">
        <w:rPr>
          <w:rFonts w:ascii="Times New Roman Tj" w:hAnsi="Times New Roman Tj"/>
          <w:color w:val="000000"/>
          <w:sz w:val="28"/>
          <w:szCs w:val="28"/>
        </w:rPr>
        <w:t>Гиссар</w:t>
      </w:r>
      <w:r>
        <w:rPr>
          <w:rFonts w:ascii="Times New Roman Tj" w:hAnsi="Times New Roman Tj"/>
          <w:color w:val="000000"/>
          <w:sz w:val="28"/>
          <w:szCs w:val="28"/>
        </w:rPr>
        <w:t>;</w:t>
      </w:r>
    </w:p>
    <w:p w:rsidR="00065493" w:rsidRPr="007B6AE2" w:rsidRDefault="00DA76FB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Fonts w:ascii="Times New Roman Tj" w:hAnsi="Times New Roman Tj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Fonts w:ascii="Times New Roman Tj" w:hAnsi="Times New Roman Tj"/>
          <w:color w:val="000000"/>
          <w:sz w:val="28"/>
          <w:szCs w:val="28"/>
        </w:rPr>
        <w:t>Гималайские горы, реки Мургаб, Герируд и Амударья;</w:t>
      </w:r>
    </w:p>
    <w:p w:rsidR="00065493" w:rsidRPr="007B6AE2" w:rsidRDefault="00065493" w:rsidP="00AE6A05">
      <w:pPr>
        <w:pStyle w:val="a3"/>
        <w:shd w:val="clear" w:color="auto" w:fill="FFFFFF"/>
        <w:spacing w:before="0" w:beforeAutospacing="0" w:after="0" w:afterAutospacing="0" w:line="360" w:lineRule="auto"/>
        <w:ind w:left="851" w:right="261"/>
        <w:jc w:val="both"/>
        <w:textAlignment w:val="baseline"/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  <w:lang w:val="it-IT"/>
        </w:rPr>
      </w:pPr>
      <w:r>
        <w:rPr>
          <w:bCs/>
          <w:color w:val="000000"/>
          <w:sz w:val="20"/>
          <w:szCs w:val="20"/>
          <w:bdr w:val="none" w:sz="0" w:space="0" w:color="auto" w:frame="1"/>
          <w:lang w:val="it-IT"/>
        </w:rPr>
        <w:t>@</w:t>
      </w:r>
      <w:r w:rsidRPr="007B6AE2"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  <w:lang w:val="it-IT"/>
        </w:rPr>
        <w:t>56.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Где проходила граница между Тахаристаном и Согдом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Термез и Сурхандарьинская область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«Великие ворота» середины Согда и Тахаристана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Перевал Бузгалахона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Горные хребты Алой и Гиссар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 xml:space="preserve">«Железные ворота», расположенные на горном перевале Гиссарского хребта и в 8 км к западу от поселка Дарбанди Байсунского района </w:t>
      </w:r>
      <w:r w:rsidR="00065493" w:rsidRPr="007B6AE2">
        <w:rPr>
          <w:rFonts w:ascii="Times New Roman Tj" w:hAnsi="Times New Roman Tj"/>
          <w:sz w:val="28"/>
          <w:szCs w:val="28"/>
        </w:rPr>
        <w:lastRenderedPageBreak/>
        <w:t>Сурхандарьинской области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57.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Кому принадлежит высказывание: «Тахористан существовал по обе стороны Пянджа и Амуя»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Ибн Асир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Ибн Хаукаль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Истахри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Табари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>Балазури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58.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От названия какого племени произошел термин «Тахористан»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Pr="00DA76FB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$A)</w:t>
      </w:r>
      <w:r w:rsidRPr="00DA76FB">
        <w:rPr>
          <w:rFonts w:ascii="Times New Roman Tj" w:hAnsi="Times New Roman Tj"/>
          <w:sz w:val="28"/>
          <w:szCs w:val="28"/>
        </w:rPr>
        <w:t xml:space="preserve"> Бактрийцы;</w:t>
      </w:r>
    </w:p>
    <w:p w:rsidR="00065493" w:rsidRPr="00DA76FB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$B)</w:t>
      </w:r>
      <w:r w:rsidRPr="00DA76FB">
        <w:rPr>
          <w:rFonts w:ascii="Times New Roman Tj" w:hAnsi="Times New Roman Tj"/>
          <w:sz w:val="28"/>
          <w:szCs w:val="28"/>
        </w:rPr>
        <w:t xml:space="preserve"> Кидорицы;</w:t>
      </w:r>
    </w:p>
    <w:p w:rsidR="00065493" w:rsidRPr="00DA76FB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$C)</w:t>
      </w:r>
      <w:r w:rsidRPr="00DA76FB">
        <w:rPr>
          <w:rFonts w:ascii="Times New Roman Tj" w:hAnsi="Times New Roman Tj"/>
          <w:sz w:val="28"/>
          <w:szCs w:val="28"/>
        </w:rPr>
        <w:t xml:space="preserve"> Кушаны;</w:t>
      </w:r>
    </w:p>
    <w:p w:rsidR="00065493" w:rsidRPr="00DA76FB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$D)</w:t>
      </w:r>
      <w:r w:rsidRPr="00DA76FB">
        <w:rPr>
          <w:rFonts w:ascii="Times New Roman Tj" w:hAnsi="Times New Roman Tj"/>
          <w:sz w:val="28"/>
          <w:szCs w:val="28"/>
        </w:rPr>
        <w:t xml:space="preserve"> Тохаристанцы;</w:t>
      </w:r>
    </w:p>
    <w:p w:rsidR="00065493" w:rsidRPr="00DA76FB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DA76FB">
        <w:rPr>
          <w:rFonts w:ascii="Times New Roman Tj" w:hAnsi="Times New Roman Tj"/>
          <w:sz w:val="28"/>
          <w:szCs w:val="28"/>
        </w:rPr>
        <w:t>Тохары;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59.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исследователь сказал: «От Балха до Верхнего Тахаристана двадцать восемь миль»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Ибн Асир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Ибн Хаукаль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Истахри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B6AE2">
        <w:rPr>
          <w:rFonts w:ascii="Times New Roman Tj" w:hAnsi="Times New Roman Tj"/>
          <w:color w:val="000000"/>
          <w:sz w:val="28"/>
          <w:szCs w:val="28"/>
          <w:lang w:val="tg-Cyrl-TJ"/>
        </w:rPr>
        <w:t>Беруни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DA76FB">
        <w:rPr>
          <w:rStyle w:val="a4"/>
          <w:rFonts w:ascii="Times New Roman Tj" w:hAnsi="Times New Roman Tj"/>
          <w:b w:val="0"/>
          <w:bCs/>
          <w:color w:val="000000"/>
          <w:sz w:val="28"/>
          <w:szCs w:val="28"/>
          <w:bdr w:val="none" w:sz="0" w:space="0" w:color="auto" w:frame="1"/>
        </w:rPr>
        <w:t>)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Ибн Факих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историк назвал Балх «городом Тухара»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Ибн Асир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Ибн Хаукаль; 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B6AE2">
        <w:rPr>
          <w:rFonts w:ascii="Times New Roman Tj" w:hAnsi="Times New Roman Tj"/>
          <w:sz w:val="28"/>
          <w:szCs w:val="28"/>
        </w:rPr>
        <w:t>Истахри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Табари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B6AE2">
        <w:rPr>
          <w:rFonts w:ascii="Times New Roman Tj" w:hAnsi="Times New Roman Tj"/>
          <w:color w:val="000000"/>
          <w:sz w:val="28"/>
          <w:szCs w:val="28"/>
          <w:lang w:val="tg-Cyrl-TJ"/>
        </w:rPr>
        <w:t>Беруни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>Балазури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lastRenderedPageBreak/>
        <w:t>Какую часть региона исследователи считали Малым Тохаристаном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Между Термезом и Сурхандарьинской областью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Между Согдом и Тохаристаном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Между Балхом и Кундузом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Часть горных хребтов Алой и Гиссар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>
        <w:rPr>
          <w:rStyle w:val="a4"/>
          <w:b w:val="0"/>
          <w:bCs/>
          <w:color w:val="000000"/>
          <w:sz w:val="28"/>
          <w:szCs w:val="28"/>
          <w:bdr w:val="none" w:sz="0" w:space="0" w:color="auto" w:frame="1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>Между Балхом и Бадахшаном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город был столицей Тохаристана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Халеверд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Варвалий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Хульбук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Кундуз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247854" w:rsidRDefault="00DA76FB" w:rsidP="00AE6A05">
      <w:pPr>
        <w:spacing w:after="0" w:line="360" w:lineRule="auto"/>
        <w:ind w:left="851"/>
        <w:jc w:val="both"/>
        <w:rPr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Балх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Каким годом датируется самая старая запись о Тохаристане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323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767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567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345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383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Кто написал: «Пройдя через «Железные ворота», вы попадаете на территорию древнего королевства Тухоло, которое давно уже опустело, все его города и деревни лежат в руинах, а все покрыто дикой травой»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Автор произведения «Худуд-уль-алем»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Китайский путешественник Сон-юнь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Историк Табари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Арабский географ Истахри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DA76FB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Китайские путешествия Сюань-цзань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Кто упоминал о 27 исторических провинциях или провинций на территории Тахаристана в первой четверти VII века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Автор произведения «Худуд-уль-Алем»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Китайский путешественник Сун-юнь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Историк Табари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Арабский географ Истахри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Китайские путешествия Сюаньцзана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термин в основном использовали китайцы для обозначения Тохаристана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Тукхоро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Тахору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Тухара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Тухаро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Тухоло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Согласно какой китайской летописи, страна Тохаристан охватывала всю древнюю землю Бактрии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Pr="007F7EB1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F7EB1">
        <w:rPr>
          <w:rFonts w:ascii="Times New Roman Tj" w:hAnsi="Times New Roman Tj"/>
          <w:color w:val="000000"/>
          <w:sz w:val="28"/>
          <w:szCs w:val="28"/>
          <w:lang w:val="en-US"/>
        </w:rPr>
        <w:t>$A)</w:t>
      </w:r>
      <w:r w:rsidRPr="007F7EB1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7B6AE2">
        <w:rPr>
          <w:rFonts w:ascii="Times New Roman Tj" w:hAnsi="Times New Roman Tj"/>
          <w:sz w:val="28"/>
          <w:szCs w:val="28"/>
        </w:rPr>
        <w:t>Суй</w:t>
      </w:r>
      <w:r w:rsidRPr="007F7EB1">
        <w:rPr>
          <w:rFonts w:ascii="Times New Roman Tj" w:hAnsi="Times New Roman Tj"/>
          <w:sz w:val="28"/>
          <w:szCs w:val="28"/>
          <w:lang w:val="en-US"/>
        </w:rPr>
        <w:t>-</w:t>
      </w:r>
      <w:r w:rsidRPr="007B6AE2">
        <w:rPr>
          <w:rFonts w:ascii="Times New Roman Tj" w:hAnsi="Times New Roman Tj"/>
          <w:sz w:val="28"/>
          <w:szCs w:val="28"/>
        </w:rPr>
        <w:t>шу</w:t>
      </w:r>
      <w:r w:rsidRPr="007F7EB1">
        <w:rPr>
          <w:rFonts w:ascii="Times New Roman Tj" w:hAnsi="Times New Roman Tj"/>
          <w:sz w:val="28"/>
          <w:szCs w:val="28"/>
          <w:lang w:val="en-US"/>
        </w:rPr>
        <w:t>»;</w:t>
      </w:r>
    </w:p>
    <w:p w:rsidR="00065493" w:rsidRPr="007F7EB1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F7EB1">
        <w:rPr>
          <w:rFonts w:ascii="Times New Roman Tj" w:hAnsi="Times New Roman Tj"/>
          <w:color w:val="000000"/>
          <w:sz w:val="28"/>
          <w:szCs w:val="28"/>
          <w:lang w:val="en-US"/>
        </w:rPr>
        <w:t>$B)</w:t>
      </w:r>
      <w:r w:rsidRPr="007F7EB1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7B6AE2">
        <w:rPr>
          <w:rFonts w:ascii="Times New Roman Tj" w:hAnsi="Times New Roman Tj"/>
          <w:sz w:val="28"/>
          <w:szCs w:val="28"/>
        </w:rPr>
        <w:t>Бэйши</w:t>
      </w:r>
      <w:r w:rsidRPr="007F7EB1">
        <w:rPr>
          <w:rFonts w:ascii="Times New Roman Tj" w:hAnsi="Times New Roman Tj"/>
          <w:sz w:val="28"/>
          <w:szCs w:val="28"/>
          <w:lang w:val="en-US"/>
        </w:rPr>
        <w:t>»;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«Лян-шу»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«Джу-шу»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«Тан-шу»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Какие китайские источники утверждают, что Тохаристан имел хорошие отношения с Китаем и даже экспортировал в Китай до 200 редких лекарственных растений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Pr="00E3564E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3564E">
        <w:rPr>
          <w:rFonts w:ascii="Times New Roman Tj" w:hAnsi="Times New Roman Tj"/>
          <w:color w:val="000000"/>
          <w:sz w:val="28"/>
          <w:szCs w:val="28"/>
          <w:lang w:val="en-US"/>
        </w:rPr>
        <w:t>$A)</w:t>
      </w:r>
      <w:r w:rsidRPr="00E3564E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7B6AE2">
        <w:rPr>
          <w:rFonts w:ascii="Times New Roman Tj" w:hAnsi="Times New Roman Tj"/>
          <w:sz w:val="28"/>
          <w:szCs w:val="28"/>
        </w:rPr>
        <w:t>Суй</w:t>
      </w:r>
      <w:r w:rsidRPr="00E3564E">
        <w:rPr>
          <w:rFonts w:ascii="Times New Roman Tj" w:hAnsi="Times New Roman Tj"/>
          <w:sz w:val="28"/>
          <w:szCs w:val="28"/>
          <w:lang w:val="en-US"/>
        </w:rPr>
        <w:t>-</w:t>
      </w:r>
      <w:r w:rsidRPr="007B6AE2">
        <w:rPr>
          <w:rFonts w:ascii="Times New Roman Tj" w:hAnsi="Times New Roman Tj"/>
          <w:sz w:val="28"/>
          <w:szCs w:val="28"/>
        </w:rPr>
        <w:t>шу</w:t>
      </w:r>
      <w:r w:rsidRPr="00E3564E">
        <w:rPr>
          <w:rFonts w:ascii="Times New Roman Tj" w:hAnsi="Times New Roman Tj"/>
          <w:sz w:val="28"/>
          <w:szCs w:val="28"/>
          <w:lang w:val="en-US"/>
        </w:rPr>
        <w:t>»;</w:t>
      </w:r>
    </w:p>
    <w:p w:rsidR="00065493" w:rsidRPr="00E3564E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3564E">
        <w:rPr>
          <w:rFonts w:ascii="Times New Roman Tj" w:hAnsi="Times New Roman Tj"/>
          <w:color w:val="000000"/>
          <w:sz w:val="28"/>
          <w:szCs w:val="28"/>
          <w:lang w:val="en-US"/>
        </w:rPr>
        <w:t>$B)</w:t>
      </w:r>
      <w:r w:rsidRPr="00E3564E">
        <w:rPr>
          <w:rFonts w:ascii="Times New Roman Tj" w:hAnsi="Times New Roman Tj"/>
          <w:sz w:val="28"/>
          <w:szCs w:val="28"/>
          <w:lang w:val="en-US"/>
        </w:rPr>
        <w:t xml:space="preserve"> «</w:t>
      </w:r>
      <w:r w:rsidRPr="007B6AE2">
        <w:rPr>
          <w:rFonts w:ascii="Times New Roman Tj" w:hAnsi="Times New Roman Tj"/>
          <w:sz w:val="28"/>
          <w:szCs w:val="28"/>
        </w:rPr>
        <w:t>Бэйши</w:t>
      </w:r>
      <w:r w:rsidRPr="00E3564E">
        <w:rPr>
          <w:rFonts w:ascii="Times New Roman Tj" w:hAnsi="Times New Roman Tj"/>
          <w:sz w:val="28"/>
          <w:szCs w:val="28"/>
          <w:lang w:val="en-US"/>
        </w:rPr>
        <w:t>»;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«Лян-шу»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«Джу-шу»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DA76FB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«Тан-шу»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69.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китайский путешественник считает, что Тохаристан — это страна е-</w:t>
      </w:r>
      <w:r w:rsidRPr="007B6AE2">
        <w:rPr>
          <w:rFonts w:ascii="Times New Roman Tj" w:hAnsi="Times New Roman Tj"/>
          <w:sz w:val="28"/>
          <w:szCs w:val="28"/>
        </w:rPr>
        <w:lastRenderedPageBreak/>
        <w:t>да (эфталиты</w:t>
      </w:r>
      <w:r>
        <w:rPr>
          <w:rFonts w:ascii="Times New Roman Tj" w:hAnsi="Times New Roman Tj"/>
          <w:sz w:val="28"/>
          <w:szCs w:val="28"/>
        </w:rPr>
        <w:t>)?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Сон Юн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Хой-чао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Таншу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Суйшу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Сюань-цзань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Кому принадлежат «Запись о западном мире»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Сон Юн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Кхой-чао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Таншу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Суйшу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Сюань-цзань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 словам какого китайского путешественника, Тохаристан находится под властью туркский ябгу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Сон Юн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Хой-чао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Таншу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Суйшу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Сюань-сань;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 мнению академика Э. В. Ртвеладзе, какой регион подразумевался под термином Железные Ворота или Дарбанд в средние века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От переправы через реку Пяндж до Вахша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От границы гор Бойсун до Дарбанда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Ущелье Бузголахона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Деревня Дарбанд, Бойсун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Природная среда и ряд важных объектов от ущелья Бузголахона до села Дарбанд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 xml:space="preserve">В китайской летописи «Таншу» говорится, что административным </w:t>
      </w:r>
      <w:r w:rsidRPr="007B6AE2">
        <w:rPr>
          <w:rFonts w:ascii="Times New Roman Tj" w:hAnsi="Times New Roman Tj"/>
          <w:sz w:val="28"/>
          <w:szCs w:val="28"/>
        </w:rPr>
        <w:lastRenderedPageBreak/>
        <w:t>центром какой провинции был город У-шэ-кэ, т. е. Вашгирд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Термез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Балх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Вахш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Хатлонская область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Кумед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74.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В каком виде горы Памира чаще всего встречаются в китайских источниках?</w:t>
      </w:r>
    </w:p>
    <w:p w:rsidR="00065493" w:rsidRPr="007B6AE2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206F11" w:rsidRPr="004956CA">
        <w:rPr>
          <w:sz w:val="28"/>
          <w:szCs w:val="28"/>
          <w:lang w:val="en-US"/>
        </w:rPr>
        <w:t>A</w:t>
      </w:r>
      <w:r w:rsidR="00065493">
        <w:rPr>
          <w:rFonts w:ascii="Times New Roman Tj" w:hAnsi="Times New Roman Tj"/>
          <w:sz w:val="28"/>
          <w:szCs w:val="28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 xml:space="preserve">Фамир; </w:t>
      </w:r>
    </w:p>
    <w:p w:rsidR="00065493" w:rsidRPr="007B6AE2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206F11" w:rsidRPr="004956CA">
        <w:rPr>
          <w:sz w:val="28"/>
          <w:szCs w:val="28"/>
          <w:lang w:val="en-US"/>
        </w:rPr>
        <w:t>B</w:t>
      </w:r>
      <w:r w:rsidR="00065493">
        <w:rPr>
          <w:rFonts w:ascii="Times New Roman Tj" w:hAnsi="Times New Roman Tj"/>
          <w:sz w:val="28"/>
          <w:szCs w:val="28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 xml:space="preserve">Поли; </w:t>
      </w:r>
    </w:p>
    <w:p w:rsidR="00065493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206F11" w:rsidRPr="004956CA">
        <w:rPr>
          <w:sz w:val="28"/>
          <w:szCs w:val="28"/>
          <w:lang w:val="en-US"/>
        </w:rPr>
        <w:t>C</w:t>
      </w:r>
      <w:r w:rsidR="00065493">
        <w:rPr>
          <w:rFonts w:ascii="Times New Roman Tj" w:hAnsi="Times New Roman Tj"/>
          <w:sz w:val="28"/>
          <w:szCs w:val="28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>Бодо-чу-ан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206F11" w:rsidRPr="004956CA">
        <w:rPr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B6AE2">
        <w:rPr>
          <w:rFonts w:ascii="Times New Roman Tj" w:hAnsi="Times New Roman Tj"/>
          <w:sz w:val="28"/>
          <w:szCs w:val="28"/>
        </w:rPr>
        <w:t xml:space="preserve">По-ми; 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="00206F11" w:rsidRPr="004956CA">
        <w:rPr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«Бо-ми» или «Бо-ми-ло»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75.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Сюань-цзан считает, что царство Ку-ту-ло находилось на востоке У-ша и западе Кюм-ми-то. Что это были за владения Тохаристана?</w:t>
      </w:r>
    </w:p>
    <w:p w:rsidR="00065493" w:rsidRPr="007B6AE2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73CD2" w:rsidRPr="00D37522">
        <w:rPr>
          <w:sz w:val="28"/>
          <w:szCs w:val="28"/>
          <w:lang w:val="en-US"/>
        </w:rPr>
        <w:t>A</w:t>
      </w:r>
      <w:r w:rsidR="00065493">
        <w:rPr>
          <w:rFonts w:ascii="Times New Roman Tj" w:hAnsi="Times New Roman Tj"/>
          <w:sz w:val="28"/>
          <w:szCs w:val="28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>Термез, Балх и Кударра;</w:t>
      </w:r>
    </w:p>
    <w:p w:rsidR="00065493" w:rsidRPr="007B6AE2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73CD2" w:rsidRPr="00D37522">
        <w:rPr>
          <w:sz w:val="28"/>
          <w:szCs w:val="28"/>
          <w:lang w:val="en-US"/>
        </w:rPr>
        <w:t>B</w:t>
      </w:r>
      <w:r w:rsidR="00065493">
        <w:rPr>
          <w:rFonts w:ascii="Times New Roman Tj" w:hAnsi="Times New Roman Tj"/>
          <w:sz w:val="28"/>
          <w:szCs w:val="28"/>
        </w:rPr>
        <w:t>)</w:t>
      </w:r>
      <w:r w:rsidR="00FA4337">
        <w:rPr>
          <w:rFonts w:ascii="Times New Roman Tj" w:hAnsi="Times New Roman Tj"/>
          <w:sz w:val="28"/>
          <w:szCs w:val="28"/>
        </w:rPr>
        <w:t xml:space="preserve"> Хутталь, </w:t>
      </w:r>
      <w:r w:rsidR="00FA4337" w:rsidRPr="00FA4337">
        <w:rPr>
          <w:rFonts w:ascii="Times New Roman Tj" w:hAnsi="Times New Roman Tj"/>
          <w:sz w:val="28"/>
          <w:szCs w:val="28"/>
        </w:rPr>
        <w:t>Вахш, Ахарун</w:t>
      </w:r>
      <w:r w:rsidR="00065493" w:rsidRPr="00FA4337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73CD2" w:rsidRPr="00D37522">
        <w:rPr>
          <w:sz w:val="28"/>
          <w:szCs w:val="28"/>
          <w:lang w:val="en-US"/>
        </w:rPr>
        <w:t>C</w:t>
      </w:r>
      <w:r w:rsidR="00065493">
        <w:rPr>
          <w:rFonts w:ascii="Times New Roman Tj" w:hAnsi="Times New Roman Tj"/>
          <w:sz w:val="28"/>
          <w:szCs w:val="28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 xml:space="preserve">Кумед, Бадахшан и Кумед; </w:t>
      </w:r>
    </w:p>
    <w:p w:rsidR="00065493" w:rsidRPr="007B6AE2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73CD2" w:rsidRPr="00D37522">
        <w:rPr>
          <w:sz w:val="28"/>
          <w:szCs w:val="28"/>
          <w:lang w:val="en-US"/>
        </w:rPr>
        <w:t>D</w:t>
      </w:r>
      <w:r w:rsidR="00065493">
        <w:rPr>
          <w:rFonts w:ascii="Times New Roman Tj" w:hAnsi="Times New Roman Tj"/>
          <w:sz w:val="28"/>
          <w:szCs w:val="28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 xml:space="preserve">Дарваз, Вахш, Хатлон; </w:t>
      </w:r>
    </w:p>
    <w:p w:rsidR="00065493" w:rsidRPr="007B6AE2" w:rsidRDefault="007F7EB1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73CD2" w:rsidRPr="00D37522">
        <w:rPr>
          <w:sz w:val="28"/>
          <w:szCs w:val="28"/>
          <w:lang w:val="en-US"/>
        </w:rPr>
        <w:t>E</w:t>
      </w:r>
      <w:bookmarkStart w:id="0" w:name="_GoBack"/>
      <w:bookmarkEnd w:id="0"/>
      <w:r w:rsidR="00065493">
        <w:rPr>
          <w:rFonts w:ascii="Times New Roman Tj" w:hAnsi="Times New Roman Tj"/>
          <w:sz w:val="28"/>
          <w:szCs w:val="28"/>
        </w:rPr>
        <w:t xml:space="preserve">) </w:t>
      </w:r>
      <w:r w:rsidR="00065493" w:rsidRPr="007B6AE2">
        <w:rPr>
          <w:rFonts w:ascii="Times New Roman Tj" w:hAnsi="Times New Roman Tj"/>
          <w:sz w:val="28"/>
          <w:szCs w:val="28"/>
        </w:rPr>
        <w:t>Хатлон, Вахш и Кумед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Согласно сведениям буддийского паломника Хой Чао, в первой четверти VIII века какое движение и религию исповедовали царь и народ Хутталона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Зороастризм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Католическое христианство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Ханафитский секта ислама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Буддизм Хинаяны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Зороастрийский культ огня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7B6AE2">
        <w:rPr>
          <w:rFonts w:ascii="Times New Roman Tj" w:hAnsi="Times New Roman Tj"/>
          <w:sz w:val="28"/>
          <w:szCs w:val="28"/>
        </w:rPr>
        <w:t>77.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город в Тохаристане в китайских записях называется «Тами»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Балх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Кумед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Хатлонская область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Тирмиз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Тухоло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Какую гору подразумевает китайский термин «Луковая гора»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Гиндукуш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Гималай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Гиссар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Памир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Ал</w:t>
      </w:r>
      <w:r>
        <w:rPr>
          <w:rFonts w:ascii="Times New Roman Tj" w:hAnsi="Times New Roman Tj"/>
          <w:sz w:val="28"/>
          <w:szCs w:val="28"/>
        </w:rPr>
        <w:t>а</w:t>
      </w:r>
      <w:r w:rsidR="00065493" w:rsidRPr="007B6AE2">
        <w:rPr>
          <w:rFonts w:ascii="Times New Roman Tj" w:hAnsi="Times New Roman Tj"/>
          <w:sz w:val="28"/>
          <w:szCs w:val="28"/>
        </w:rPr>
        <w:t>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79.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Какую провинцию Тохаристана китайцы подразумевали под термином «Ке-хо-йен-на»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Вахан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Ахарун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Кумед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Кубадийян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Шуман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 словам Сюань-цзянь, царство Ши-ки-ни располагалось на севере провинции Да-мо-си-те-ди. Какие поместья Тохаристана носят эти названия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Балх и Тирмизи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Вахан и Бадахшан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Хатлон и Шугнан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Шугнан и Вахан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Шуман и Ахарун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lastRenderedPageBreak/>
        <w:t>Какой город, согласно «Тань-шу», был столицей Вахана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Бадахшан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Ворота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Вандж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Ишкошим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Хорог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Хой Чао посетил Вахон в 726 году и сообщил, что там много храмов и монахов, но какую религию они исповедуют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Зороастризм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Католическое христианство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Ханафитский толк ислама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Буддизм Хинаяны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Зороастрийский культ огня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Какие религии и обычаи исповедовали жители Вахана до принятия ислама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Зороастризм и буддизм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Монизм и буддизм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Зороастризм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Они исповедовали частично буддизм, частично зороастризм, также наблюдались следы прежней веры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Первичное местное верование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Что было одной из главных причин славы города Балх в раннем Средневековье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 расширении торговли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Наличие торговых путей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Город был древним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Существование буддийского храма Навбахара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Прочность его оборонительных линий и стен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lastRenderedPageBreak/>
        <w:t>Сколько храмов было в Балхе, по словам Сюань-цзана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B6AE2">
        <w:rPr>
          <w:rFonts w:ascii="Times New Roman Tj" w:hAnsi="Times New Roman Tj"/>
          <w:sz w:val="28"/>
          <w:szCs w:val="28"/>
        </w:rPr>
        <w:t>88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45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145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100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23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Сколько священников, как утверждается, работали в храмах Балха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Девятьсот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Семьсот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Двести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Три тысячи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Тысяча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У какого местного монаха в Балхе китайский путешественник Сюань-цзан изучал буддийские тексты хинаяны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Одноглазый Тиш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Тигеш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Шива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Праджнякара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Чандрагупта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китаец посетил Нава Вихару и отметил, что она служила центром обучения для философской школы Сарвастивада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Одноглазый Тиш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Тигеш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Шива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Йи Чинг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Чандрагупта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89.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Кто изначально связал монастырь Навбахар с поклонением Луне и назвал его основателем царя Манучехра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Балъами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Истахри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Балазури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Масъуди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Табари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 чьим данным, храм Навбахор является местом паломничества и священным местом со времен обращения царя Гуштоспа в зороастризм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Балъами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Беруни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Манучехри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Дакики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Фирдоуси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исследователь называет храм Навбахар зороастрийским храмом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Балъами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Беруни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Манучехри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Махмуд ибн Вали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Фирдоуси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«Это великий город Хорасана, и в прошлом он имел три башни и тринадцать ворот» — кому принадлежит эта поговорка и какому городу она приписывается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Балами-Тирмизи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Истахри-Хатлон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Наршахи-Бамиан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Якуби-Балх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Табари-Тирмизи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Кто первым разрушил храм Навбахар и в каком году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706 г. –Кутайба ибн Муслим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Неизвестно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673 г. – Бармаки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652 г. – Ахнаф ибн Кайс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653 г.– Ахмад ибн Фейсал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«Арханг-Сарай — один из городов Тохаристана, благодатного региона, с бесчисленными деревнями и кварталами, подчиненными ему, и расположенный на караванном пути Туббата и Кашгара». Из каких источников взяты эти цитата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«История Табари» Балъами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«Граница мира»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«Осар-уль-бакийя» Бируни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«Бахр-уль-Асрар» Махмуда ибн Вали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«История Табари»–Табари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«</w:t>
      </w:r>
      <w:r w:rsidR="00FA4337">
        <w:rPr>
          <w:rFonts w:ascii="Times New Roman Tj" w:hAnsi="Times New Roman Tj"/>
          <w:sz w:val="28"/>
          <w:szCs w:val="28"/>
        </w:rPr>
        <w:t>…</w:t>
      </w:r>
      <w:r w:rsidRPr="007B6AE2">
        <w:rPr>
          <w:rFonts w:ascii="Times New Roman Tj" w:hAnsi="Times New Roman Tj"/>
          <w:sz w:val="28"/>
          <w:szCs w:val="28"/>
        </w:rPr>
        <w:t xml:space="preserve"> а другая река — Джайхун, которая течет с территории Вахана и течет по границе между округом Булур и территорией Шакнан Вахана, пока не достигнет территории Хатлона, Тахористана, Балха, Чаганиана, Хорасана и Мавераннахра, пока не достигнет территории Хорезма, где впадает в реку Хорезм». Из какого источника эта цитата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«История Табари» Балами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«Худуд-уль-элам»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«Осар-уль-бакийя» Бируни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«Бахр-уль-асрар» Махмуда ибн Вали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«История Табари»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 чьим сведениям, в древности и средневековье в Вахшской долине было прорыто четыре основных канала, по которым поступала вода из реки Вахш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В.В. Бартольд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Б.Г.Гафуров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А.Джалилов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Т. Я. Зеймаль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Б.А. Литвинский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канал в Тохаристане орошаль около 700 км</w:t>
      </w:r>
      <w:r w:rsidRPr="007B6AE2">
        <w:rPr>
          <w:rFonts w:ascii="Times New Roman Tj" w:hAnsi="Times New Roman Tj"/>
          <w:sz w:val="28"/>
          <w:szCs w:val="28"/>
          <w:vertAlign w:val="superscript"/>
        </w:rPr>
        <w:t>2</w:t>
      </w:r>
      <w:r w:rsidRPr="007B6AE2">
        <w:rPr>
          <w:rFonts w:ascii="Times New Roman Tj" w:hAnsi="Times New Roman Tj"/>
          <w:sz w:val="28"/>
          <w:szCs w:val="28"/>
        </w:rPr>
        <w:t xml:space="preserve"> земли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Кафир-канал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Вахшаб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Сурх канал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Джуйбар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Акгази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Из какого источника эта цитата? «И есть еще одна река, которая течет оттуда к Бутаману на протяжении шестидесяти миль через его горы, которая течет с севера на юг, пока не достигает Мунка и Холбака, а когда она достигает Паргара, она впадает в Джайхун»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«История Табари» Балъами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«Граница мира»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«Осар-уль-бакийя» Бируни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«Бахр-уль-асрар» Махмуда ибн Вали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«История Табари»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99.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ученый обнаружил во время раскопок каменную надпись с названием «Халевард» арабским шрифтом и пришел к выводу, что это и есть средневековый город, упоминаемый в источниках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В.В. Бартольд-Балх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Б.Г.Гафуров-Термез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Т. Я. Зеймаль-Вахш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Б. А. Лившиц-Кафиркала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Б.А. Литвинский-Айнине-Теппе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Что же поразило и удивило китайцев, когда его привезли из Тохаристана ко двору императора Юнь-Хуэя (650-651 гг.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B6AE2">
        <w:rPr>
          <w:rFonts w:ascii="Times New Roman Tj" w:hAnsi="Times New Roman Tj"/>
          <w:sz w:val="28"/>
          <w:szCs w:val="28"/>
        </w:rPr>
        <w:t xml:space="preserve">в 650 г. китайцы называли его «большой птицей 7 чи» и считали, что он может пролететь до 300 ли (около </w:t>
      </w:r>
      <w:r w:rsidRPr="007B6AE2">
        <w:rPr>
          <w:rFonts w:ascii="Times New Roman Tj" w:hAnsi="Times New Roman Tj"/>
          <w:sz w:val="28"/>
          <w:szCs w:val="28"/>
        </w:rPr>
        <w:lastRenderedPageBreak/>
        <w:t>150 км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B6AE2">
        <w:rPr>
          <w:rFonts w:ascii="Times New Roman Tj" w:hAnsi="Times New Roman Tj"/>
          <w:sz w:val="28"/>
          <w:szCs w:val="28"/>
        </w:rPr>
        <w:t>за день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Официально лошадей называли лошадьми «тахори»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Сокол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Сокол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Страус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Большой горный орёл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«Окс, Джайхун или Амударья достойны называться Азиатским Нилом</w:t>
      </w:r>
      <w:r>
        <w:rPr>
          <w:rFonts w:ascii="Times New Roman Tj" w:hAnsi="Times New Roman Tj"/>
          <w:sz w:val="28"/>
          <w:szCs w:val="28"/>
        </w:rPr>
        <w:t>.</w:t>
      </w:r>
      <w:r w:rsidRPr="007B6AE2">
        <w:rPr>
          <w:rFonts w:ascii="Times New Roman Tj" w:hAnsi="Times New Roman Tj"/>
          <w:sz w:val="28"/>
          <w:szCs w:val="28"/>
        </w:rPr>
        <w:t>.» — какому исследователю Центральной Азии принадлежат эти слова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Ф. Жуков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 Г. Ананьев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А. Маев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O. Я. Сенковский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А. Яворский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«Азиаты, пасийцы, тохары и сакараулы положили конец существованию греко-бактрийскому государству, а позднее могущественное государство гаитян понесло серьезный урон от сокрушительного удара турок в 571 году». Вот почему Сюань-цзан в 630-644 годах описал всю страну в состоянии разорения, распада и порабощения тюрками</w:t>
      </w:r>
      <w:r>
        <w:rPr>
          <w:rFonts w:ascii="Times New Roman Tj" w:hAnsi="Times New Roman Tj"/>
          <w:sz w:val="28"/>
          <w:szCs w:val="28"/>
        </w:rPr>
        <w:t>.</w:t>
      </w:r>
      <w:r w:rsidRPr="007B6AE2">
        <w:rPr>
          <w:rFonts w:ascii="Times New Roman Tj" w:hAnsi="Times New Roman Tj"/>
          <w:sz w:val="28"/>
          <w:szCs w:val="28"/>
        </w:rPr>
        <w:t>.», кому она принадлежит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Ф. Жуков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 Г. Ананьев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А. Маев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Г. Юл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А. Яворский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Чья работа «Крыша мира»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B6AE2">
        <w:rPr>
          <w:rFonts w:ascii="Times New Roman Tj" w:hAnsi="Times New Roman Tj"/>
          <w:sz w:val="28"/>
          <w:szCs w:val="28"/>
        </w:rPr>
        <w:t>Ф. Жуков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 Г. Ананьев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А. Мейв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Гордон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А. Яворский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европейский исследователь, вспоминая путешествия китайских путешественников: Хой-Чао, Сунь-Юня, Сюань</w:t>
      </w:r>
      <w:r w:rsidRPr="007B6AE2">
        <w:rPr>
          <w:sz w:val="28"/>
          <w:szCs w:val="28"/>
        </w:rPr>
        <w:t>-</w:t>
      </w:r>
      <w:r w:rsidRPr="007B6AE2">
        <w:rPr>
          <w:rFonts w:ascii="Times New Roman Tj" w:hAnsi="Times New Roman Tj"/>
          <w:sz w:val="28"/>
          <w:szCs w:val="28"/>
        </w:rPr>
        <w:t>цзана, Марко Поло, Бенедикта Гоэса, Вуда, придавал особое значение прошлому этой земли и отношениям между соседними королевствами и государствами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B6AE2">
        <w:rPr>
          <w:rFonts w:ascii="Times New Roman Tj" w:hAnsi="Times New Roman Tj"/>
          <w:sz w:val="28"/>
          <w:szCs w:val="28"/>
        </w:rPr>
        <w:t>Ф. Жуков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 Г. Ананьев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А. Маев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Гордон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А. Яворский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ученый в России был пионером научного изучения китайского, монгольского и маньчжурского языков и даже был одним из первых, кто основал несколько китайских школ в своей стране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B6AE2">
        <w:rPr>
          <w:rFonts w:ascii="Times New Roman Tj" w:hAnsi="Times New Roman Tj"/>
          <w:sz w:val="28"/>
          <w:szCs w:val="28"/>
        </w:rPr>
        <w:t>Ф. Жуков;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 Г. Ананьев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А. Маев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Бичурин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А. Яворский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Кто является автором труда «Сборник сведений о народах, населявших Среднюю Азию в древние времена»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Ф. Жуков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 Г. Ананьев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А. Маев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Бичурин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А. Яворский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 словам какого армянского историка, при заключении договора с армянами эфталиты дали христианскую клятву сохранять братство и солидарность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Мовсес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Лазар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Ф.Бузанд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/>
          <w:color w:val="000000"/>
          <w:sz w:val="28"/>
          <w:szCs w:val="28"/>
        </w:rPr>
        <w:t>Егиш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Прокопий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Когда на территориях Восточного Тохаристана, Бадахшана, а затем и Гарджистана предположительно было создано государство Эфталитов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80-90-е годы V века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80-е–90-е годы VI века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80-90-е годы III века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80-90-е годы IV века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80-е–90-е годы VII века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109.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Согласно источникам, во время правления какого шахиншаа Сасаниды начали войну против эфталитов на востоке, и эфталиты обосновались в городе Кушмайхан близ Мерва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Яздигурди II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Ардашер Бабакон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Хусрав Анушерван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Бахром Гур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Хосров Парвиз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 словам А. Фирдоуси этот Сасанидский шахиншах потерпел поражение от эфталитов в 453–454 годах и потерял города Термез и Вашгерд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Яздигурди II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Ардашер Бабакон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Хосров Анушерван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Бахром Гур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Хосров Парвиз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 xml:space="preserve">Какой сасанидский царь трижды сражался с эфталитам и потерпел </w:t>
      </w:r>
      <w:r w:rsidRPr="007B6AE2">
        <w:rPr>
          <w:rFonts w:ascii="Times New Roman Tj" w:hAnsi="Times New Roman Tj"/>
          <w:sz w:val="28"/>
          <w:szCs w:val="28"/>
        </w:rPr>
        <w:lastRenderedPageBreak/>
        <w:t>поражение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Яздигурди II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Ардашер Бабакон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Хосров Анушерван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Фируз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Хосров Парвиз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сасанидский царь потерпел поражение в битве с эфталитами и бесславно погиб, упав в колодец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Яздигурди II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Ардашер Бабакон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Хосров Анушерван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Фируз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Хосров II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Под руководством какого вождя эфталиты завоевали большую часть северо-западной Индии, вплоть до центральной Малвы в начале VI века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Хошоман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Смбати Багратуни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Тиш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Готифр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Тораман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год, по мнению большинства ученых, считается годом полного создания гаитянского государства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456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567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489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497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510;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 xml:space="preserve">В годы правления какого Сасанидского шахиншаха государство окрепло и </w:t>
      </w:r>
      <w:r w:rsidRPr="007B6AE2">
        <w:rPr>
          <w:rFonts w:ascii="Times New Roman Tj" w:hAnsi="Times New Roman Tj"/>
          <w:sz w:val="28"/>
          <w:szCs w:val="28"/>
        </w:rPr>
        <w:lastRenderedPageBreak/>
        <w:t>началась успешная борьба с эфталитов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Яздигурди II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Ардашер Бабакон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Хосров Анушерван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Фируз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Хосров Парвиз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Является ли царь эфталитов Готифар также известным титулом и прозвищем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Дарз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Лев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Орёл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Ленивый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Варз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В союзе с кем начали сасаниды борьбу против эфталиты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Арабы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Тохористанцы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Римляне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Византийцы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Турки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Когда исчезло государство Эфталитов в Центральной Азии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570 год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573-577 годы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583-587 годы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Год 567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Годы 563-567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119.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 xml:space="preserve">«Бадахшан расположен в восточной части Тохаристана и, как мы видели, с трех сторон его окружает река Джайхун. Вероятно, что этот город, Бадахшан, расположен в районе Файзабада, нынешнего центра </w:t>
      </w:r>
      <w:r w:rsidRPr="007B6AE2">
        <w:rPr>
          <w:rFonts w:ascii="Times New Roman Tj" w:hAnsi="Times New Roman Tj"/>
          <w:sz w:val="28"/>
          <w:szCs w:val="28"/>
        </w:rPr>
        <w:lastRenderedPageBreak/>
        <w:t>государства. О каком европейском учёном идет речь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Альтхайм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Н. Бичурин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А. Семёнов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Г. Лестрендж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В.В. Бартольд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120.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Какой сасанидский шахиншах потерпел неудачу в борьбе с эфталитов в 442–449, 450–451 и 453–454 годах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Хосров Парвиз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Бахром Гур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Яздигурди II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Яздигурди I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Йездигерд III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121.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Почему после смерти Яздигурда II Фируз победил в борьбе двух претендентов на сасанидский престол (Хормизда III и Фируза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7B6AE2">
        <w:rPr>
          <w:rFonts w:ascii="Times New Roman Tj" w:hAnsi="Times New Roman Tj"/>
          <w:sz w:val="28"/>
          <w:szCs w:val="28"/>
        </w:rPr>
        <w:t>и стал правителем государства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Его поддерживал римский император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Духовенство его поддерживало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Его поддержал царь эфталитов Хушнавоз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Он полагался на свою мощную армию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Он был старшим братом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7B6AE2">
        <w:rPr>
          <w:rFonts w:ascii="Times New Roman Tj" w:hAnsi="Times New Roman Tj"/>
          <w:sz w:val="28"/>
          <w:szCs w:val="28"/>
        </w:rPr>
        <w:t>122.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Как Фируз, сасанидский царь, спасся от эфталитов после своего первого поражения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7B6AE2">
        <w:rPr>
          <w:rFonts w:ascii="Times New Roman Tj" w:hAnsi="Times New Roman Tj"/>
          <w:sz w:val="28"/>
          <w:szCs w:val="28"/>
        </w:rPr>
        <w:t>Он победил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Он обрел свободу, получив обещание послушания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Он был освобожден императором Зеноном после выплаты определенной суммы денег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Он сбежал</w:t>
      </w:r>
      <w:r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FA4337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FA4337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/>
          <w:sz w:val="28"/>
          <w:szCs w:val="28"/>
        </w:rPr>
        <w:t>Между ними не было войны</w:t>
      </w:r>
      <w:r w:rsidR="00065493">
        <w:rPr>
          <w:rFonts w:ascii="Times New Roman Tj" w:hAnsi="Times New Roman Tj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7B6AE2">
        <w:rPr>
          <w:rFonts w:ascii="Times New Roman Tj" w:hAnsi="Times New Roman Tj"/>
          <w:sz w:val="28"/>
          <w:szCs w:val="28"/>
        </w:rPr>
        <w:t>123.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 Tj" w:hAnsi="Times New Roman Tj"/>
          <w:sz w:val="28"/>
          <w:szCs w:val="28"/>
        </w:rPr>
      </w:pPr>
      <w:r w:rsidRPr="007B6AE2">
        <w:rPr>
          <w:rFonts w:ascii="Times New Roman Tj" w:hAnsi="Times New Roman Tj"/>
          <w:sz w:val="28"/>
          <w:szCs w:val="28"/>
        </w:rPr>
        <w:t>Кто из этих историков сказал: «В Иране даже в мирное время никто не имел власти присматривать за гиенами, и предпочитали смерть войне против них»</w:t>
      </w:r>
      <w:r>
        <w:rPr>
          <w:rFonts w:ascii="Times New Roman Tj" w:hAnsi="Times New Roman Tj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Мовсес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Лазар Ван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/>
          <w:sz w:val="28"/>
          <w:szCs w:val="28"/>
        </w:rPr>
        <w:t>Лазарь Парпеци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/>
          <w:color w:val="000000"/>
          <w:sz w:val="28"/>
          <w:szCs w:val="28"/>
        </w:rPr>
        <w:t>Егиш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Прокопий Кесарї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124.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Кто завоевал Согд между 467-470 и 480 годами, затем Турфан в 479 году, Урумчи в 490-497 годах и Карашар между 497-507 годами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Турки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Арабы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Эфталиты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Сасаниды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Турки и Сасаниды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125.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Под чью власть попал этот обширный регион — часть Средней Азии, Восточного Ирана, Северной Индии и Восточного Туркестана — в первой четверти VI века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Турки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Арабы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Эфталиты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Сасаниды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Турки и Сасаниды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126.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При каком шахиншахе Сасанидский Иран стал могущественным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Яздигурди II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Ардашер Бабакон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Хосров Анушерван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Фируз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Хосров Парвиз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127.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В 568-569 годах чье посольство во главе с согдийским купцом Маниахом было отправлено в Константинополь, ко двору Юстина II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Согдийцы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Арабы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Турки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Эфталиты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Тахористанцы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128.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Кто был последним сасанидским шахиншахом, когда и где он был убит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Хосров Парвиз, год 632, Тебриз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$B)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Хосров Анушерван, 578, Багдад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Йездигурд III, 651, Мерв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Йездигурд II, 650, Герат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Яздигурди III, 653, Марв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129.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Какой город был назначен столицей арабских правителей Хорасана и Трансоксании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Балх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Термез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Марв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Багдад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Табрез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130.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Какой арабский лидер первым начал масштабные атаки на Центральную Азию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 ибн Муслим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Ахнаф ибн Кайс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Убайдулла ибн Зияд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Абдуррахман ибн Зайд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Салм ибн Зайд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131.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По словам Балозури, этот арабский полководец «переправился через реку в сопровождении своей жены, дочери Абдуллы ибн Усмана, которая была первой женщиной из арабского племени, которая вообще родила здесь»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 ибн Муслим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Ахнаф ибн Кайс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Салм ибн Зайд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Убайдулла ибн Зияд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Абдуррахман ибн Зайд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132.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Какой арабский генерал занял Термез и удерживал его в течение 15 лет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 ибн Муслим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Ахнаф ибн Кайс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Убайдулла ибн Зияд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Абдуррахман ибн Зайд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Муса ибн Абдулла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133.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Какой правитель Хорасана мирно завоевал Хатлон и получил определенную сумму денег, но был отстранен от должности в 697 году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 ибн Муслима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Ахнаф ибн Кайс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Умайя ибн Абдулла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Абдуррахман ибн Зайд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Муса ибн Абдулла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134.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Какой таджикский ученый утверждал: «Поражение Мусы ибн Абдуллы имеет как положительные, так и отрицательные стороны»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Гафуров Б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Гоибов Г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Джалилов 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Хакназаров 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Мухторов С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135.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Во время правления этого халифа нападения на Хорасан и Мавераннахр были временно приостановлены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 ибн Муслима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Хаджадж ибн Юсуф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Абдулмалик ибн Марван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Абдуррахман ибн Зайд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Муса ибн Абдулла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136.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В отличие от других арабских полководцев он добился многих успехов в Хорасане и Трансоксании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 ибн Муслим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Хаджадж ибн Юсуф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Абдулмалик ибн Марван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Абдуррахман ибн Зайд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Муса ибн Абдулла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137.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Кто из местных правителей встал на сторону арабов и Кутайбы ибн Муслима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Хутталь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Ахарун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Чаганиян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Шуман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Кубадиян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138.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Какая война окончательно положила конец китайской интервенции в Среднюю Азию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Герат, 756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Бодгис,789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Талас, 751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Карашар, 800 год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Турфан, год 721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139.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Во время правления какого халифа был убит Абу Муслим из Хорасани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Марван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Абдумалик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аль-Мансур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Ибн Зухайр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140.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Какое государство существовало в 873-903 годах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Гурийцы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Саманиды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Эфталиты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Сафариды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FA4337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Тахириды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141.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Автор «Китаб аль-мамалика»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Табари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Балъами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Хаукаль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Истахри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Автор неизвестен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142.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Кому принадлежит «Худуд-уль-элам»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Табари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Балъами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Хаукаль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Автор неизвестен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Ибн Хурдадбех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143.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Кому принадлежит «Китаб аль-масалик валь-мамалик»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Табари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Балъами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Хаукаль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Хурдадбех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Автор неизвестен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144.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Кому принадлежит «История Бухары»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Табари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Балъами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Хаукаль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Истахри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Наршахи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145.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На каком языке была написана «История Бухары»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тохарский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согдийским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арабский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персидский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таджикский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146.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Какой титул носили правители Хатлона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Малик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Афшин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Воли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Ихшид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Шах, лев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147.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Какой титул носил правитель Бамиана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Малик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Афшин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Хаким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Ихшид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Шах, лев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148.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Чья работа «Аль-камиль-фи-т-тарих»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Табари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Балъами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Ибн Хаукаль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Наршахи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Ибн Асир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149.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Просьбы и ходатайства правителей Тохаристана и отправка посольства за помощью против арабов в какое царство в основном не увенчались успехом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Турки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Сасаниды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Согд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Китай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Индия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150.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По словам аль-Балазури, какой полководец инициировал первое арабское нападение на Хатлон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Кутайба ибн Муслим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Хаджадж ибн Юсуф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Абдулмалик ибн Марван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Абдуррахман ибн Зайд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Саид ибн Усман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151.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Сколько средневековых городов Хатлонской области было на территории современного Афганистана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Один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Два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Четыре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Три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Пять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152.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Какие средневековые города Хатлонской области находились на территории современного Афганистана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Фархор и Тамлият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Деревня Бик и Мунк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Тамлийот и Нуджоро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Деревни Бик, Карбанг и Нуджоро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Хулбук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Times New Roman Tj" w:hAnsi="Times New Roman Tj" w:cs="Times New Roman Tj"/>
          <w:color w:val="000000"/>
          <w:sz w:val="28"/>
          <w:szCs w:val="28"/>
        </w:rPr>
        <w:t>@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153.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 какому региону относится столица Ахарун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?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$A)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Вахш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$B)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Кабадиян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$C)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Кум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Default="00065493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>
        <w:rPr>
          <w:rFonts w:ascii="Palatino Linotype" w:hAnsi="Palatino Linotype" w:cs="Times New Roman Tj"/>
          <w:color w:val="000000"/>
          <w:sz w:val="28"/>
          <w:szCs w:val="28"/>
        </w:rPr>
        <w:t>$D)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7B6AE2">
        <w:rPr>
          <w:rFonts w:ascii="Times New Roman Tj" w:hAnsi="Times New Roman Tj" w:cs="Times New Roman Tj"/>
          <w:color w:val="000000"/>
          <w:sz w:val="28"/>
          <w:szCs w:val="28"/>
        </w:rPr>
        <w:t>Хиссар</w:t>
      </w:r>
      <w:r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AC795A" w:rsidP="00AE6A05">
      <w:pPr>
        <w:widowControl w:val="0"/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="00065493" w:rsidRPr="007B6AE2">
        <w:rPr>
          <w:rFonts w:ascii="Times New Roman Tj" w:hAnsi="Times New Roman Tj" w:cs="Times New Roman Tj"/>
          <w:color w:val="000000"/>
          <w:sz w:val="28"/>
          <w:szCs w:val="28"/>
        </w:rPr>
        <w:t>Шахринав</w:t>
      </w:r>
      <w:r w:rsidR="00065493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154.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Кто возглавлял крестовый поход Швеции в Финляндию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Магнус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Вальдемар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Эрик IV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 xml:space="preserve">Ярл </w:t>
      </w:r>
      <w:r w:rsidRPr="007B6AE2">
        <w:rPr>
          <w:rFonts w:ascii="Times New Roman" w:hAnsi="Times New Roman"/>
          <w:sz w:val="28"/>
          <w:szCs w:val="28"/>
          <w:lang w:val="tg-Cyrl-TJ"/>
        </w:rPr>
        <w:t>Биргер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Сверрир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155.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В каком году состоялось Ледовое побоище между Швецией и Русскими княжествами на Неве</w:t>
      </w:r>
      <w:r>
        <w:rPr>
          <w:rFonts w:ascii="Times New Roman" w:hAnsi="Times New Roman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В 1157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В 1182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 1202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 1241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 1242 году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</w:t>
      </w:r>
      <w:r w:rsidRPr="007B6AE2">
        <w:rPr>
          <w:rFonts w:ascii="Times New Roman" w:hAnsi="Times New Roman"/>
          <w:sz w:val="28"/>
          <w:szCs w:val="28"/>
        </w:rPr>
        <w:t>156.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В 1157-1182 гг. </w:t>
      </w:r>
      <w:r w:rsidRPr="007B6AE2">
        <w:rPr>
          <w:rFonts w:ascii="Times New Roman" w:hAnsi="Times New Roman"/>
          <w:sz w:val="28"/>
          <w:szCs w:val="28"/>
          <w:lang w:val="tg-Cyrl-TJ"/>
        </w:rPr>
        <w:t>Вал</w:t>
      </w:r>
      <w:r w:rsidRPr="007B6AE2">
        <w:rPr>
          <w:rFonts w:ascii="Times New Roman" w:hAnsi="Times New Roman"/>
          <w:sz w:val="28"/>
          <w:szCs w:val="28"/>
        </w:rPr>
        <w:t>ь</w:t>
      </w:r>
      <w:r w:rsidRPr="007B6AE2">
        <w:rPr>
          <w:rFonts w:ascii="Times New Roman" w:hAnsi="Times New Roman"/>
          <w:sz w:val="28"/>
          <w:szCs w:val="28"/>
          <w:lang w:val="tg-Cyrl-TJ"/>
        </w:rPr>
        <w:t>демар</w:t>
      </w:r>
      <w:r w:rsidRPr="007B6AE2">
        <w:rPr>
          <w:rFonts w:ascii="Times New Roman" w:hAnsi="Times New Roman"/>
          <w:sz w:val="28"/>
          <w:szCs w:val="28"/>
        </w:rPr>
        <w:t xml:space="preserve"> I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 в Северной Европе был королём какого государства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Дании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Норвегии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Швеции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Финляндии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Англии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157.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На какую хартию поставил свою подпись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6AE2">
        <w:rPr>
          <w:rFonts w:ascii="Times New Roman" w:hAnsi="Times New Roman"/>
          <w:sz w:val="28"/>
          <w:szCs w:val="28"/>
        </w:rPr>
        <w:t xml:space="preserve">король Дании Эрик </w:t>
      </w:r>
      <w:r w:rsidRPr="007B6AE2">
        <w:rPr>
          <w:rFonts w:ascii="Times New Roman" w:hAnsi="Times New Roman"/>
          <w:sz w:val="28"/>
          <w:szCs w:val="28"/>
          <w:lang w:val="tg-Cyrl-TJ"/>
        </w:rPr>
        <w:t>Клипинг в 1284 году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Об уменьшении государственных налогов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О ежегодном созыве общего Совета страны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Об увеличении размера пенсионного фонда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Закон о развитии образования и культуры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AC795A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О роспуске парламента на неопределённый срок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158.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В каком году представители Дании, Швеции и Норвегии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6AE2">
        <w:rPr>
          <w:rFonts w:ascii="Times New Roman" w:hAnsi="Times New Roman"/>
          <w:sz w:val="28"/>
          <w:szCs w:val="28"/>
        </w:rPr>
        <w:t xml:space="preserve">в шведском городе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Кальмаре </w:t>
      </w:r>
      <w:r w:rsidRPr="007B6AE2">
        <w:rPr>
          <w:rFonts w:ascii="Times New Roman" w:hAnsi="Times New Roman"/>
          <w:sz w:val="28"/>
          <w:szCs w:val="28"/>
        </w:rPr>
        <w:t>подписали унию об образовании единого королевства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В 1412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В 1389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В 1397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В 1340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В 1319 году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159.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  <w:lang w:val="tg-Cyrl-TJ"/>
        </w:rPr>
        <w:t xml:space="preserve">Что за государственная структура в Швеции </w:t>
      </w:r>
      <w:r w:rsidRPr="007B6AE2">
        <w:rPr>
          <w:rFonts w:ascii="Times New Roman" w:hAnsi="Times New Roman"/>
          <w:sz w:val="28"/>
          <w:szCs w:val="28"/>
        </w:rPr>
        <w:t>«</w:t>
      </w:r>
      <w:r w:rsidRPr="007B6AE2">
        <w:rPr>
          <w:rFonts w:ascii="Times New Roman" w:hAnsi="Times New Roman"/>
          <w:sz w:val="28"/>
          <w:szCs w:val="28"/>
          <w:lang w:val="tg-Cyrl-TJ"/>
        </w:rPr>
        <w:t>риксрода</w:t>
      </w:r>
      <w:r w:rsidRPr="007B6AE2">
        <w:rPr>
          <w:rFonts w:ascii="Times New Roman" w:hAnsi="Times New Roman"/>
          <w:sz w:val="28"/>
          <w:szCs w:val="28"/>
        </w:rPr>
        <w:t>»</w:t>
      </w:r>
      <w:r w:rsidRPr="007B6AE2">
        <w:rPr>
          <w:rFonts w:ascii="Times New Roman" w:hAnsi="Times New Roman"/>
          <w:sz w:val="28"/>
          <w:szCs w:val="28"/>
          <w:lang w:val="tg-Cyrl-TJ"/>
        </w:rPr>
        <w:t>, которая начала функционировать с 1284 года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Государственная казна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Государственный бюджет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Правительство страны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Государственный Совет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Государственный банк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По какой причине состоялась </w:t>
      </w:r>
      <w:r w:rsidRPr="007B6AE2">
        <w:rPr>
          <w:rFonts w:ascii="Times New Roman" w:hAnsi="Times New Roman"/>
          <w:sz w:val="28"/>
          <w:szCs w:val="28"/>
          <w:lang w:val="tg-Cyrl-TJ"/>
        </w:rPr>
        <w:t>Кал</w:t>
      </w:r>
      <w:r w:rsidRPr="007B6AE2">
        <w:rPr>
          <w:rFonts w:ascii="Times New Roman" w:hAnsi="Times New Roman"/>
          <w:sz w:val="28"/>
          <w:szCs w:val="28"/>
        </w:rPr>
        <w:t>ль</w:t>
      </w:r>
      <w:r w:rsidRPr="007B6AE2">
        <w:rPr>
          <w:rFonts w:ascii="Times New Roman" w:hAnsi="Times New Roman"/>
          <w:sz w:val="28"/>
          <w:szCs w:val="28"/>
          <w:lang w:val="tg-Cyrl-TJ"/>
        </w:rPr>
        <w:t>демирская уния трёх Скандинавских государств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Перед лицом опасности со стороны</w:t>
      </w:r>
      <w:r w:rsidRPr="007B6AE2">
        <w:rPr>
          <w:rFonts w:ascii="Times New Roman" w:hAnsi="Times New Roman"/>
          <w:sz w:val="28"/>
          <w:szCs w:val="28"/>
        </w:rPr>
        <w:t xml:space="preserve"> немецких князей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Перед лицом опасности со стороны испанских рыцарей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Перед лицом опасности со стороны князей древней Руси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Перед лицом опасности со стороны Английских королей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AC795A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Перед лицом опасности со сторон</w:t>
      </w:r>
      <w:r w:rsidR="00065493" w:rsidRPr="007B6AE2">
        <w:rPr>
          <w:rFonts w:ascii="Times New Roman" w:hAnsi="Times New Roman"/>
          <w:sz w:val="28"/>
          <w:szCs w:val="28"/>
        </w:rPr>
        <w:t>ы немецких князей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Кто был провозглашён королём стран - участниц </w:t>
      </w:r>
      <w:r w:rsidRPr="007B6AE2">
        <w:rPr>
          <w:rFonts w:ascii="Times New Roman" w:hAnsi="Times New Roman"/>
          <w:sz w:val="28"/>
          <w:szCs w:val="28"/>
          <w:lang w:val="tg-Cyrl-TJ"/>
        </w:rPr>
        <w:t>Кальмарской унии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Эрик Померанский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Вальдемар</w:t>
      </w:r>
      <w:r w:rsidRPr="007B6AE2">
        <w:rPr>
          <w:rFonts w:ascii="Times New Roman" w:hAnsi="Times New Roman"/>
          <w:sz w:val="28"/>
          <w:szCs w:val="28"/>
        </w:rPr>
        <w:t xml:space="preserve"> IV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 xml:space="preserve">Эрик </w:t>
      </w:r>
      <w:r w:rsidRPr="007B6AE2">
        <w:rPr>
          <w:rFonts w:ascii="Times New Roman" w:hAnsi="Times New Roman"/>
          <w:sz w:val="28"/>
          <w:szCs w:val="28"/>
          <w:lang w:val="tg-Cyrl-TJ"/>
        </w:rPr>
        <w:t>Клиппинг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Магнус Эрикссон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Ал</w:t>
      </w:r>
      <w:r w:rsidR="00065493" w:rsidRPr="007B6AE2">
        <w:rPr>
          <w:rFonts w:ascii="Times New Roman" w:hAnsi="Times New Roman"/>
          <w:sz w:val="28"/>
          <w:szCs w:val="28"/>
        </w:rPr>
        <w:t>ь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брехт Макденбургский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Когда Скандинавские государства вновь стали приобретать независимость и </w:t>
      </w:r>
      <w:r w:rsidRPr="007B6AE2">
        <w:rPr>
          <w:rFonts w:ascii="Times New Roman" w:hAnsi="Times New Roman"/>
          <w:sz w:val="28"/>
          <w:szCs w:val="28"/>
          <w:lang w:val="tg-Cyrl-TJ"/>
        </w:rPr>
        <w:t>Вальмарская</w:t>
      </w:r>
      <w:r w:rsidRPr="007B6AE2">
        <w:rPr>
          <w:rFonts w:ascii="Times New Roman" w:hAnsi="Times New Roman"/>
          <w:sz w:val="28"/>
          <w:szCs w:val="28"/>
        </w:rPr>
        <w:t xml:space="preserve"> уния потеряла своего значения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В первой половине Х</w:t>
      </w:r>
      <w:r w:rsidRPr="007B6AE2">
        <w:rPr>
          <w:rFonts w:ascii="Times New Roman" w:hAnsi="Times New Roman"/>
          <w:sz w:val="28"/>
          <w:szCs w:val="28"/>
          <w:lang w:val="en-US"/>
        </w:rPr>
        <w:t>IV</w:t>
      </w:r>
      <w:r w:rsidRPr="007B6AE2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Во второй половине Х</w:t>
      </w:r>
      <w:r w:rsidRPr="007B6AE2">
        <w:rPr>
          <w:rFonts w:ascii="Times New Roman" w:hAnsi="Times New Roman"/>
          <w:sz w:val="28"/>
          <w:szCs w:val="28"/>
          <w:lang w:val="en-US"/>
        </w:rPr>
        <w:t>V</w:t>
      </w:r>
      <w:r w:rsidRPr="007B6AE2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Во второй половине Х</w:t>
      </w:r>
      <w:r w:rsidRPr="007B6AE2">
        <w:rPr>
          <w:rFonts w:ascii="Times New Roman" w:hAnsi="Times New Roman"/>
          <w:sz w:val="28"/>
          <w:szCs w:val="28"/>
          <w:lang w:val="en-US"/>
        </w:rPr>
        <w:t>IV</w:t>
      </w:r>
      <w:r w:rsidRPr="007B6AE2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 первой половине Х</w:t>
      </w:r>
      <w:r w:rsidRPr="007B6AE2">
        <w:rPr>
          <w:rFonts w:ascii="Times New Roman" w:hAnsi="Times New Roman"/>
          <w:sz w:val="28"/>
          <w:szCs w:val="28"/>
          <w:lang w:val="en-US"/>
        </w:rPr>
        <w:t>V</w:t>
      </w:r>
      <w:r w:rsidRPr="007B6AE2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AC795A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 первой половине Х</w:t>
      </w:r>
      <w:r w:rsidR="00065493" w:rsidRPr="007B6AE2">
        <w:rPr>
          <w:rFonts w:ascii="Times New Roman" w:hAnsi="Times New Roman"/>
          <w:sz w:val="28"/>
          <w:szCs w:val="28"/>
          <w:lang w:val="en-US"/>
        </w:rPr>
        <w:t>VI</w:t>
      </w:r>
      <w:r w:rsidR="00065493" w:rsidRPr="007B6AE2">
        <w:rPr>
          <w:rFonts w:ascii="Times New Roman" w:hAnsi="Times New Roman"/>
          <w:sz w:val="28"/>
          <w:szCs w:val="28"/>
        </w:rPr>
        <w:t xml:space="preserve"> века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Кто являлся организатором и идейным вдохновителем крестовых походов на Ближний Восток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Короли Франции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Герцоги Германии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Римские понтифики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Английские короли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Европейские рыцари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164.Какой аргумент служил формальным поводом для крестоносцев на поход в Ближний Восток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Защита единоверцев в Иерусалиме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Захват земель на Ближнем Востоке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Возвратиться из похода богатым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Защита Гроба господня от неверных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Образовать королевство крестоносцев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Какой промежуток исторического времени охватили крестовые походы на в Ближний Восток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es-PE"/>
        </w:rPr>
      </w:pPr>
      <w:r>
        <w:rPr>
          <w:rFonts w:ascii="Times New Roman" w:hAnsi="Times New Roman"/>
          <w:sz w:val="28"/>
          <w:szCs w:val="28"/>
          <w:lang w:val="es-PE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es-PE"/>
        </w:rPr>
        <w:t xml:space="preserve">1147 – 1149 </w:t>
      </w:r>
      <w:r w:rsidRPr="007B6AE2">
        <w:rPr>
          <w:rFonts w:ascii="Times New Roman" w:hAnsi="Times New Roman"/>
          <w:sz w:val="28"/>
          <w:szCs w:val="28"/>
        </w:rPr>
        <w:t>гг</w:t>
      </w:r>
      <w:r>
        <w:rPr>
          <w:rFonts w:ascii="Times New Roman" w:hAnsi="Times New Roman"/>
          <w:sz w:val="28"/>
          <w:szCs w:val="28"/>
          <w:lang w:val="es-PE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es-PE"/>
        </w:rPr>
      </w:pPr>
      <w:r>
        <w:rPr>
          <w:rFonts w:ascii="Times New Roman" w:hAnsi="Times New Roman"/>
          <w:sz w:val="28"/>
          <w:szCs w:val="28"/>
          <w:lang w:val="es-PE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es-PE"/>
        </w:rPr>
        <w:t>1189 - 1192</w:t>
      </w:r>
      <w:r>
        <w:rPr>
          <w:rFonts w:ascii="Times New Roman" w:hAnsi="Times New Roman"/>
          <w:sz w:val="28"/>
          <w:szCs w:val="28"/>
          <w:lang w:val="es-PE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es-PE"/>
        </w:rPr>
      </w:pPr>
      <w:r>
        <w:rPr>
          <w:rFonts w:ascii="Times New Roman" w:hAnsi="Times New Roman"/>
          <w:sz w:val="28"/>
          <w:szCs w:val="28"/>
          <w:lang w:val="es-PE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es-PE"/>
        </w:rPr>
        <w:t xml:space="preserve">1217 – 1221 </w:t>
      </w:r>
      <w:r w:rsidRPr="007B6AE2">
        <w:rPr>
          <w:rFonts w:ascii="Times New Roman" w:hAnsi="Times New Roman"/>
          <w:sz w:val="28"/>
          <w:szCs w:val="28"/>
        </w:rPr>
        <w:t>гг</w:t>
      </w:r>
      <w:r>
        <w:rPr>
          <w:rFonts w:ascii="Times New Roman" w:hAnsi="Times New Roman"/>
          <w:sz w:val="28"/>
          <w:szCs w:val="28"/>
          <w:lang w:val="es-PE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es-PE"/>
        </w:rPr>
      </w:pPr>
      <w:r>
        <w:rPr>
          <w:rFonts w:ascii="Times New Roman" w:hAnsi="Times New Roman"/>
          <w:sz w:val="28"/>
          <w:szCs w:val="28"/>
          <w:lang w:val="es-PE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es-PE"/>
        </w:rPr>
        <w:t xml:space="preserve">1248 – 1254 </w:t>
      </w:r>
      <w:r w:rsidRPr="007B6AE2">
        <w:rPr>
          <w:rFonts w:ascii="Times New Roman" w:hAnsi="Times New Roman"/>
          <w:sz w:val="28"/>
          <w:szCs w:val="28"/>
        </w:rPr>
        <w:t>гг</w:t>
      </w:r>
      <w:r>
        <w:rPr>
          <w:rFonts w:ascii="Times New Roman" w:hAnsi="Times New Roman"/>
          <w:sz w:val="28"/>
          <w:szCs w:val="28"/>
          <w:lang w:val="es-PE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="00065493">
        <w:rPr>
          <w:rFonts w:ascii="Times New Roman" w:hAnsi="Times New Roman"/>
          <w:sz w:val="28"/>
          <w:szCs w:val="28"/>
          <w:lang w:val="es-PE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es-PE"/>
        </w:rPr>
        <w:t xml:space="preserve">1096-1270 </w:t>
      </w:r>
      <w:r w:rsidR="00065493" w:rsidRPr="007B6AE2">
        <w:rPr>
          <w:rFonts w:ascii="Times New Roman" w:hAnsi="Times New Roman"/>
          <w:sz w:val="28"/>
          <w:szCs w:val="28"/>
        </w:rPr>
        <w:t>гг</w:t>
      </w:r>
      <w:r w:rsidR="00065493">
        <w:rPr>
          <w:rFonts w:ascii="Times New Roman" w:hAnsi="Times New Roman"/>
          <w:sz w:val="28"/>
          <w:szCs w:val="28"/>
          <w:lang w:val="es-PE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Призыв понтифика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Урбаин </w:t>
      </w:r>
      <w:r w:rsidRPr="007B6AE2">
        <w:rPr>
          <w:rFonts w:ascii="Times New Roman" w:hAnsi="Times New Roman"/>
          <w:sz w:val="28"/>
          <w:szCs w:val="28"/>
        </w:rPr>
        <w:t>II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 единоверцев в церковном соборе к походу в Иерусалим </w:t>
      </w:r>
      <w:r w:rsidR="00AC795A" w:rsidRPr="007B6AE2">
        <w:rPr>
          <w:rFonts w:ascii="Times New Roman" w:hAnsi="Times New Roman"/>
          <w:sz w:val="28"/>
          <w:szCs w:val="28"/>
          <w:lang w:val="tg-Cyrl-TJ"/>
        </w:rPr>
        <w:t>состоялся: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В ноябре 1095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В ноябре 2094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 декабре 2093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 ноябре 1093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 ноябре 1096 году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Из каких людей состояли участники первого крестового похода на Ближний Восток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Из торговцев и рыболовов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Из феодалов и рыцарей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Из крестьян и торговцев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Из шахтёров и орденов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Только из ремесленников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Когда крестоносцы штурмом взяли Иерусалим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Летом 1097 года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Осенью 1098 года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Летом 1099 года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Осенью 1099 года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Весной 1099 года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169.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По данным европейских авторов, чем отличались крестоносцы при захвате Иерусалима в 1099 году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Желанием оказать помощь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Хладнокровием и добротой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Доброжелательностью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Чрезмерной жестокостью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Безразличием к человеку</w:t>
      </w:r>
      <w:r w:rsidR="00065493"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  <w:lang w:val="tg-Cyrl-TJ"/>
        </w:rPr>
        <w:t xml:space="preserve">В период </w:t>
      </w:r>
      <w:r w:rsidRPr="007B6AE2">
        <w:rPr>
          <w:rFonts w:ascii="Times New Roman" w:hAnsi="Times New Roman"/>
          <w:sz w:val="28"/>
          <w:szCs w:val="28"/>
        </w:rPr>
        <w:t xml:space="preserve">крестовых походов </w:t>
      </w:r>
      <w:r w:rsidRPr="007B6AE2">
        <w:rPr>
          <w:rFonts w:ascii="Times New Roman" w:hAnsi="Times New Roman"/>
          <w:sz w:val="28"/>
          <w:szCs w:val="28"/>
          <w:lang w:val="tg-Cyrl-TJ"/>
        </w:rPr>
        <w:t>Восточное Средиземноморье входило в состав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7B6AE2">
        <w:rPr>
          <w:rFonts w:ascii="Times New Roman" w:hAnsi="Times New Roman"/>
          <w:sz w:val="28"/>
          <w:szCs w:val="28"/>
          <w:lang w:val="tg-Cyrl-TJ"/>
        </w:rPr>
        <w:t>халифата: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Рошидина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Уммавидов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Аббасидов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Кордовского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Фатимидов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Как возглавлял борьбу против крестоносцев на Ближнем Востоке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Салахаддин Алмалик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Абуали Мансур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Абулкасим Ахмад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Абумансур Исмаил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Pr="007B6AE2" w:rsidRDefault="00AC795A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Абулмаймун Абдулмаджид</w:t>
      </w:r>
      <w:r w:rsidR="00065493"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@</w:t>
      </w:r>
      <w:r w:rsidRPr="007B6AE2">
        <w:rPr>
          <w:rFonts w:ascii="Times New Roman" w:hAnsi="Times New Roman"/>
          <w:sz w:val="28"/>
          <w:szCs w:val="28"/>
        </w:rPr>
        <w:t>172.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Какой главный фактор стал причиной возникновения феодализма в Европе</w:t>
      </w:r>
      <w:r>
        <w:rPr>
          <w:rFonts w:ascii="Times New Roman" w:hAnsi="Times New Roman"/>
          <w:sz w:val="28"/>
          <w:szCs w:val="28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Развитие рабовладельческого общества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Кризиса рабовладельческого общества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Кризиса первобытного общества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Развитие первобытного общества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242CB2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Раздела Римской Империи на две части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В каком году начинается Средневековая история в Европе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В 330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В 394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 476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 395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 392 году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Где и когда возник термин «средние века»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 xml:space="preserve">В Франции в 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 w:rsidRPr="007B6AE2">
        <w:rPr>
          <w:rFonts w:ascii="Times New Roman" w:hAnsi="Times New Roman"/>
          <w:sz w:val="28"/>
          <w:szCs w:val="28"/>
        </w:rPr>
        <w:t>Х-Х</w:t>
      </w:r>
      <w:r w:rsidRPr="007B6AE2">
        <w:rPr>
          <w:rFonts w:ascii="Times New Roman" w:hAnsi="Times New Roman"/>
          <w:sz w:val="28"/>
          <w:szCs w:val="28"/>
          <w:lang w:val="en-US"/>
        </w:rPr>
        <w:t>II</w:t>
      </w:r>
      <w:r w:rsidRPr="007B6AE2">
        <w:rPr>
          <w:rFonts w:ascii="Times New Roman" w:hAnsi="Times New Roman"/>
          <w:sz w:val="28"/>
          <w:szCs w:val="28"/>
        </w:rPr>
        <w:t xml:space="preserve"> веках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В Англии в Х</w:t>
      </w:r>
      <w:r w:rsidRPr="007B6AE2">
        <w:rPr>
          <w:rFonts w:ascii="Times New Roman" w:hAnsi="Times New Roman"/>
          <w:sz w:val="28"/>
          <w:szCs w:val="28"/>
          <w:lang w:val="en-US"/>
        </w:rPr>
        <w:t>II</w:t>
      </w:r>
      <w:r w:rsidRPr="007B6AE2">
        <w:rPr>
          <w:rFonts w:ascii="Times New Roman" w:hAnsi="Times New Roman"/>
          <w:sz w:val="28"/>
          <w:szCs w:val="28"/>
        </w:rPr>
        <w:t>-Х</w:t>
      </w:r>
      <w:r w:rsidRPr="007B6AE2">
        <w:rPr>
          <w:rFonts w:ascii="Times New Roman" w:hAnsi="Times New Roman"/>
          <w:sz w:val="28"/>
          <w:szCs w:val="28"/>
          <w:lang w:val="en-US"/>
        </w:rPr>
        <w:t>III</w:t>
      </w:r>
      <w:r w:rsidRPr="007B6AE2">
        <w:rPr>
          <w:rFonts w:ascii="Times New Roman" w:hAnsi="Times New Roman"/>
          <w:sz w:val="28"/>
          <w:szCs w:val="28"/>
        </w:rPr>
        <w:t xml:space="preserve"> веках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 Германии в Х</w:t>
      </w:r>
      <w:r w:rsidRPr="007B6AE2">
        <w:rPr>
          <w:rFonts w:ascii="Times New Roman" w:hAnsi="Times New Roman"/>
          <w:sz w:val="28"/>
          <w:szCs w:val="28"/>
          <w:lang w:val="en-US"/>
        </w:rPr>
        <w:t>III</w:t>
      </w:r>
      <w:r w:rsidRPr="007B6AE2">
        <w:rPr>
          <w:rFonts w:ascii="Times New Roman" w:hAnsi="Times New Roman"/>
          <w:sz w:val="28"/>
          <w:szCs w:val="28"/>
        </w:rPr>
        <w:t>-Х</w:t>
      </w:r>
      <w:r w:rsidRPr="007B6AE2">
        <w:rPr>
          <w:rFonts w:ascii="Times New Roman" w:hAnsi="Times New Roman"/>
          <w:sz w:val="28"/>
          <w:szCs w:val="28"/>
          <w:lang w:val="en-US"/>
        </w:rPr>
        <w:t>IV</w:t>
      </w:r>
      <w:r w:rsidRPr="007B6AE2">
        <w:rPr>
          <w:rFonts w:ascii="Times New Roman" w:hAnsi="Times New Roman"/>
          <w:sz w:val="28"/>
          <w:szCs w:val="28"/>
        </w:rPr>
        <w:t xml:space="preserve"> веках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 Италии в Х</w:t>
      </w:r>
      <w:r w:rsidRPr="007B6AE2">
        <w:rPr>
          <w:rFonts w:ascii="Times New Roman" w:hAnsi="Times New Roman"/>
          <w:sz w:val="28"/>
          <w:szCs w:val="28"/>
          <w:lang w:val="en-US"/>
        </w:rPr>
        <w:t>V</w:t>
      </w:r>
      <w:r w:rsidRPr="007B6AE2">
        <w:rPr>
          <w:rFonts w:ascii="Times New Roman" w:hAnsi="Times New Roman"/>
          <w:sz w:val="28"/>
          <w:szCs w:val="28"/>
        </w:rPr>
        <w:t>-Х</w:t>
      </w:r>
      <w:r w:rsidRPr="007B6AE2">
        <w:rPr>
          <w:rFonts w:ascii="Times New Roman" w:hAnsi="Times New Roman"/>
          <w:sz w:val="28"/>
          <w:szCs w:val="28"/>
          <w:lang w:val="en-US"/>
        </w:rPr>
        <w:t>VI</w:t>
      </w:r>
      <w:r w:rsidRPr="007B6AE2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242CB2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 Нидерландах в Х</w:t>
      </w:r>
      <w:r w:rsidR="00065493" w:rsidRPr="007B6AE2">
        <w:rPr>
          <w:rFonts w:ascii="Times New Roman" w:hAnsi="Times New Roman"/>
          <w:sz w:val="28"/>
          <w:szCs w:val="28"/>
          <w:lang w:val="en-US"/>
        </w:rPr>
        <w:t>VI</w:t>
      </w:r>
      <w:r w:rsidR="00065493" w:rsidRPr="007B6AE2">
        <w:rPr>
          <w:rFonts w:ascii="Times New Roman" w:hAnsi="Times New Roman"/>
          <w:sz w:val="28"/>
          <w:szCs w:val="28"/>
        </w:rPr>
        <w:t>-Х</w:t>
      </w:r>
      <w:r w:rsidR="00065493" w:rsidRPr="007B6AE2">
        <w:rPr>
          <w:rFonts w:ascii="Times New Roman" w:hAnsi="Times New Roman"/>
          <w:sz w:val="28"/>
          <w:szCs w:val="28"/>
          <w:lang w:val="en-US"/>
        </w:rPr>
        <w:t>VII</w:t>
      </w:r>
      <w:r w:rsidR="00065493" w:rsidRPr="007B6AE2">
        <w:rPr>
          <w:rFonts w:ascii="Times New Roman" w:hAnsi="Times New Roman"/>
          <w:sz w:val="28"/>
          <w:szCs w:val="28"/>
        </w:rPr>
        <w:t xml:space="preserve"> веках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@</w:t>
      </w:r>
      <w:r w:rsidRPr="007B6AE2">
        <w:rPr>
          <w:rFonts w:ascii="Times New Roman" w:hAnsi="Times New Roman"/>
          <w:sz w:val="28"/>
          <w:szCs w:val="28"/>
          <w:lang w:val="tg-Cyrl-TJ"/>
        </w:rPr>
        <w:t>175.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  <w:lang w:val="tg-Cyrl-TJ"/>
        </w:rPr>
        <w:t>Согласно Советской историографии из скольких периодов состоит средневековая история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Из пяти периода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Из четырёх периода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Из шести периода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Из двух периода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Из трёх периода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Согласно советской периодизации, какая революция является границей </w:t>
      </w:r>
      <w:r w:rsidRPr="007B6AE2">
        <w:rPr>
          <w:rFonts w:ascii="Times New Roman" w:hAnsi="Times New Roman"/>
          <w:sz w:val="28"/>
          <w:szCs w:val="28"/>
        </w:rPr>
        <w:lastRenderedPageBreak/>
        <w:t>средневековой и новой истории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Английская буржуазная революция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Нидерландская буржуазная революция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Французская буржуазная революция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Революция в Английских колониях Америки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Буржуазные революции 1848-1849 годов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Как определяются формы средневековых источников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При помощи письменных источников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При помощи классификации источников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При помощи их визуальных наблюдений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При помощи детального изучения источников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242CB2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При помощи логических операции и выводов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Какое государство возникает в 486 году в результате Франкского завоёвания на Севере Галлии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Итальянское государство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Испанское государство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Франкское государство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Бургундское государство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 xml:space="preserve">Аквитанское </w:t>
      </w:r>
      <w:r w:rsidR="00065493" w:rsidRPr="007B6AE2">
        <w:rPr>
          <w:rFonts w:ascii="Times New Roman" w:hAnsi="Times New Roman"/>
          <w:sz w:val="28"/>
          <w:szCs w:val="28"/>
        </w:rPr>
        <w:t>государство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179.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Кто является основателем династии Меровингов в Франкском государстве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Хлодвиг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Хлотарь I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Хлотарь II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Теодорих I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Теодорих II</w:t>
      </w:r>
      <w:r w:rsidR="00065493"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Кто является основателем Каролингской династии королей Франции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 xml:space="preserve">Карл </w:t>
      </w:r>
      <w:r w:rsidRPr="007B6AE2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Арнул</w:t>
      </w:r>
      <w:r w:rsidRPr="007B6AE2">
        <w:rPr>
          <w:rFonts w:ascii="Times New Roman" w:hAnsi="Times New Roman"/>
          <w:sz w:val="28"/>
          <w:szCs w:val="28"/>
        </w:rPr>
        <w:t>ь</w:t>
      </w:r>
      <w:r w:rsidRPr="007B6AE2">
        <w:rPr>
          <w:rFonts w:ascii="Times New Roman" w:hAnsi="Times New Roman"/>
          <w:sz w:val="28"/>
          <w:szCs w:val="28"/>
          <w:lang w:val="tg-Cyrl-TJ"/>
        </w:rPr>
        <w:t>ф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Карл 1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 xml:space="preserve">Карл </w:t>
      </w:r>
      <w:r w:rsidRPr="007B6AE2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="00065493"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Неизвестно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Когда распалась империя Карла Великого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В 877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В 817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 840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 843 году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 814 году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На основание какого соглашения империя Карла Великого была разделена на три части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Парижского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Марсельского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Римского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Бранденбургского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Верденского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183.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Какие люди в Средневековье </w:t>
      </w:r>
      <w:r w:rsidRPr="007B6AE2">
        <w:rPr>
          <w:rFonts w:ascii="Times New Roman" w:hAnsi="Times New Roman"/>
          <w:sz w:val="28"/>
          <w:szCs w:val="28"/>
          <w:lang w:val="tg-Cyrl-TJ"/>
        </w:rPr>
        <w:t>назывались еретиками, за что церковь и Римский папа подвергали их гонениями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Критиков папы и католическую церковь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Кто защищал папу и католическую церковь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Кто стоял на страже канонов христианства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Кто был лояльным к жестокости папы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242CB2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Кто не защищал интересы папы и церкви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Какой суд был учреждён Римским папой для преследования еретиков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Суд присяжный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Суд инквизиции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$C) </w:t>
      </w:r>
      <w:r w:rsidRPr="007B6AE2">
        <w:rPr>
          <w:rFonts w:ascii="Times New Roman" w:hAnsi="Times New Roman"/>
          <w:sz w:val="28"/>
          <w:szCs w:val="28"/>
        </w:rPr>
        <w:t>Экономический суд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Военный трибунал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Рыцарский суд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В каком состоянии находилась Германия в Х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 w:rsidRPr="007B6AE2">
        <w:rPr>
          <w:rFonts w:ascii="Times New Roman" w:hAnsi="Times New Roman"/>
          <w:sz w:val="28"/>
          <w:szCs w:val="28"/>
        </w:rPr>
        <w:t xml:space="preserve"> – Х</w:t>
      </w:r>
      <w:r w:rsidRPr="007B6AE2">
        <w:rPr>
          <w:rFonts w:ascii="Times New Roman" w:hAnsi="Times New Roman"/>
          <w:sz w:val="28"/>
          <w:szCs w:val="28"/>
          <w:lang w:val="en-US"/>
        </w:rPr>
        <w:t>V</w:t>
      </w:r>
      <w:r w:rsidRPr="007B6AE2">
        <w:rPr>
          <w:rFonts w:ascii="Times New Roman" w:hAnsi="Times New Roman"/>
          <w:sz w:val="28"/>
          <w:szCs w:val="28"/>
        </w:rPr>
        <w:t xml:space="preserve"> веках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В объединённом состоянии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Частично объединённой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Была раздробленной страной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Зависела от Римского папы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242CB2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Зависела от короля Франции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7B6AE2">
        <w:rPr>
          <w:rFonts w:ascii="Times New Roman" w:hAnsi="Times New Roman"/>
          <w:sz w:val="28"/>
          <w:szCs w:val="28"/>
        </w:rPr>
        <w:t xml:space="preserve">В каком веке Франция стала централизованным </w:t>
      </w:r>
      <w:r w:rsidR="00242CB2" w:rsidRPr="007B6AE2">
        <w:rPr>
          <w:rFonts w:ascii="Times New Roman" w:hAnsi="Times New Roman"/>
          <w:sz w:val="28"/>
          <w:szCs w:val="28"/>
        </w:rPr>
        <w:t>государством?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В Х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 w:rsidRPr="007B6AE2">
        <w:rPr>
          <w:rFonts w:ascii="Times New Roman" w:hAnsi="Times New Roman"/>
          <w:sz w:val="28"/>
          <w:szCs w:val="28"/>
        </w:rPr>
        <w:t xml:space="preserve"> веке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В Х</w:t>
      </w:r>
      <w:r w:rsidRPr="007B6AE2">
        <w:rPr>
          <w:rFonts w:ascii="Times New Roman" w:hAnsi="Times New Roman"/>
          <w:sz w:val="28"/>
          <w:szCs w:val="28"/>
          <w:lang w:val="en-US"/>
        </w:rPr>
        <w:t>II</w:t>
      </w:r>
      <w:r w:rsidRPr="007B6AE2">
        <w:rPr>
          <w:rFonts w:ascii="Times New Roman" w:hAnsi="Times New Roman"/>
          <w:sz w:val="28"/>
          <w:szCs w:val="28"/>
        </w:rPr>
        <w:t xml:space="preserve"> веке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В Х</w:t>
      </w:r>
      <w:r w:rsidRPr="007B6AE2">
        <w:rPr>
          <w:rFonts w:ascii="Times New Roman" w:hAnsi="Times New Roman"/>
          <w:sz w:val="28"/>
          <w:szCs w:val="28"/>
          <w:lang w:val="en-US"/>
        </w:rPr>
        <w:t>III</w:t>
      </w:r>
      <w:r w:rsidRPr="007B6AE2">
        <w:rPr>
          <w:rFonts w:ascii="Times New Roman" w:hAnsi="Times New Roman"/>
          <w:sz w:val="28"/>
          <w:szCs w:val="28"/>
        </w:rPr>
        <w:t xml:space="preserve"> веке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В Х</w:t>
      </w:r>
      <w:r w:rsidRPr="007B6AE2">
        <w:rPr>
          <w:rFonts w:ascii="Times New Roman" w:hAnsi="Times New Roman"/>
          <w:sz w:val="28"/>
          <w:szCs w:val="28"/>
          <w:lang w:val="en-US"/>
        </w:rPr>
        <w:t>IV</w:t>
      </w:r>
      <w:r w:rsidRPr="007B6AE2">
        <w:rPr>
          <w:rFonts w:ascii="Times New Roman" w:hAnsi="Times New Roman"/>
          <w:sz w:val="28"/>
          <w:szCs w:val="28"/>
        </w:rPr>
        <w:t>веке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Pr="007B6AE2">
        <w:rPr>
          <w:rFonts w:ascii="Times New Roman Tj" w:hAnsi="Times New Roman Tj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В Х</w:t>
      </w:r>
      <w:r w:rsidR="00065493" w:rsidRPr="007B6AE2">
        <w:rPr>
          <w:rFonts w:ascii="Times New Roman" w:hAnsi="Times New Roman"/>
          <w:sz w:val="28"/>
          <w:szCs w:val="28"/>
          <w:lang w:val="en-US"/>
        </w:rPr>
        <w:t>V</w:t>
      </w:r>
      <w:r w:rsidR="00065493" w:rsidRPr="007B6AE2">
        <w:rPr>
          <w:rFonts w:ascii="Times New Roman" w:hAnsi="Times New Roman"/>
          <w:sz w:val="28"/>
          <w:szCs w:val="28"/>
        </w:rPr>
        <w:t xml:space="preserve"> веке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Относительно Северной Европы, какие века называются веками викингов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IХ-ХI века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ХII–ХIII века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ХIII–ХIV века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Х</w:t>
      </w:r>
      <w:r w:rsidRPr="007B6AE2">
        <w:rPr>
          <w:rFonts w:ascii="Times New Roman" w:hAnsi="Times New Roman"/>
          <w:sz w:val="28"/>
          <w:szCs w:val="28"/>
          <w:lang w:val="en-US"/>
        </w:rPr>
        <w:t>IV</w:t>
      </w:r>
      <w:r w:rsidRPr="007B6AE2">
        <w:rPr>
          <w:rFonts w:ascii="Times New Roman" w:hAnsi="Times New Roman"/>
          <w:sz w:val="28"/>
          <w:szCs w:val="28"/>
        </w:rPr>
        <w:t>–Х</w:t>
      </w:r>
      <w:r w:rsidRPr="007B6AE2">
        <w:rPr>
          <w:rFonts w:ascii="Times New Roman" w:hAnsi="Times New Roman"/>
          <w:sz w:val="28"/>
          <w:szCs w:val="28"/>
          <w:lang w:val="en-US"/>
        </w:rPr>
        <w:t>V</w:t>
      </w:r>
      <w:r w:rsidRPr="007B6AE2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 w:rsidR="00065493"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Х</w:t>
      </w:r>
      <w:r w:rsidR="00065493" w:rsidRPr="007B6AE2">
        <w:rPr>
          <w:rFonts w:ascii="Times New Roman" w:hAnsi="Times New Roman"/>
          <w:sz w:val="28"/>
          <w:szCs w:val="28"/>
          <w:lang w:val="en-US"/>
        </w:rPr>
        <w:t>V</w:t>
      </w:r>
      <w:r w:rsidR="00065493" w:rsidRPr="007B6AE2">
        <w:rPr>
          <w:rFonts w:ascii="Times New Roman" w:hAnsi="Times New Roman"/>
          <w:sz w:val="28"/>
          <w:szCs w:val="28"/>
        </w:rPr>
        <w:t>–Х</w:t>
      </w:r>
      <w:r w:rsidR="00065493" w:rsidRPr="007B6AE2">
        <w:rPr>
          <w:rFonts w:ascii="Times New Roman" w:hAnsi="Times New Roman"/>
          <w:sz w:val="28"/>
          <w:szCs w:val="28"/>
          <w:lang w:val="en-US"/>
        </w:rPr>
        <w:t>VI</w:t>
      </w:r>
      <w:r w:rsidR="00065493" w:rsidRPr="007B6AE2">
        <w:rPr>
          <w:rFonts w:ascii="Times New Roman" w:hAnsi="Times New Roman"/>
          <w:sz w:val="28"/>
          <w:szCs w:val="28"/>
        </w:rPr>
        <w:t xml:space="preserve"> века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188.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  <w:lang w:val="tg-Cyrl-TJ"/>
        </w:rPr>
        <w:t>В IХ-ХI веках</w:t>
      </w:r>
      <w:r w:rsidRPr="007B6AE2">
        <w:rPr>
          <w:rFonts w:ascii="Times New Roman" w:hAnsi="Times New Roman"/>
          <w:sz w:val="28"/>
          <w:szCs w:val="28"/>
        </w:rPr>
        <w:t xml:space="preserve"> какой континент был открыт викингами, однако, её вновь открыли Христофор Колумб и </w:t>
      </w:r>
      <w:r w:rsidRPr="007B6AE2">
        <w:rPr>
          <w:rFonts w:ascii="Times New Roman" w:hAnsi="Times New Roman"/>
          <w:sz w:val="28"/>
          <w:szCs w:val="28"/>
          <w:lang w:val="tg-Cyrl-TJ"/>
        </w:rPr>
        <w:t>Америго Веспуччи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Европу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Америку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Азию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Африку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lastRenderedPageBreak/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Австралию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189.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Почему викинги не сохранили никакие письменные источники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Потому, что этого не хотели сделать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Потому, что в этом не было нужды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Они не имели свою письменность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Потому, что были охотниками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242CB2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Потому, что были ремесленниками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190.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Кто защищал в Х–Х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 w:rsidRPr="007B6AE2">
        <w:rPr>
          <w:rFonts w:ascii="Times New Roman" w:hAnsi="Times New Roman"/>
          <w:sz w:val="28"/>
          <w:szCs w:val="28"/>
        </w:rPr>
        <w:t xml:space="preserve"> веках Римского папу от внешней и внутренней опасности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Короли Франции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Короли Италии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Короли Испании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Германские короли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Короли Неаполя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191.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Кто из династии Меровингов </w:t>
      </w:r>
      <w:r w:rsidRPr="007B6AE2">
        <w:rPr>
          <w:rFonts w:ascii="Times New Roman" w:hAnsi="Times New Roman"/>
          <w:sz w:val="28"/>
          <w:szCs w:val="28"/>
          <w:lang w:val="tg-Cyrl-TJ"/>
        </w:rPr>
        <w:t>в начале VIII века проводил бенефииал</w:t>
      </w:r>
      <w:r w:rsidRPr="007B6AE2">
        <w:rPr>
          <w:rFonts w:ascii="Times New Roman" w:hAnsi="Times New Roman"/>
          <w:sz w:val="28"/>
          <w:szCs w:val="28"/>
        </w:rPr>
        <w:t>ь</w:t>
      </w:r>
      <w:r w:rsidRPr="007B6AE2">
        <w:rPr>
          <w:rFonts w:ascii="Times New Roman" w:hAnsi="Times New Roman"/>
          <w:sz w:val="28"/>
          <w:szCs w:val="28"/>
          <w:lang w:val="tg-Cyrl-TJ"/>
        </w:rPr>
        <w:t>ную</w:t>
      </w:r>
      <w:r w:rsidRPr="007B6AE2">
        <w:rPr>
          <w:rFonts w:ascii="Times New Roman" w:hAnsi="Times New Roman"/>
          <w:sz w:val="28"/>
          <w:szCs w:val="28"/>
        </w:rPr>
        <w:t xml:space="preserve"> реформу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Сигиберта</w:t>
      </w:r>
      <w:r w:rsidRPr="007B6AE2">
        <w:rPr>
          <w:rFonts w:ascii="Times New Roman" w:hAnsi="Times New Roman"/>
          <w:sz w:val="28"/>
          <w:szCs w:val="28"/>
        </w:rPr>
        <w:t xml:space="preserve"> </w:t>
      </w:r>
      <w:r w:rsidRPr="007B6AE2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Хил</w:t>
      </w:r>
      <w:r w:rsidRPr="007B6AE2">
        <w:rPr>
          <w:rFonts w:ascii="Times New Roman" w:hAnsi="Times New Roman"/>
          <w:sz w:val="28"/>
          <w:szCs w:val="28"/>
        </w:rPr>
        <w:t>ь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дерик </w:t>
      </w:r>
      <w:r w:rsidRPr="007B6AE2">
        <w:rPr>
          <w:rFonts w:ascii="Times New Roman" w:hAnsi="Times New Roman"/>
          <w:sz w:val="28"/>
          <w:szCs w:val="28"/>
        </w:rPr>
        <w:t>III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Хлодвиг 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Папин Короткий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 xml:space="preserve">Карл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Мартелла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192.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  <w:lang w:val="tg-Cyrl-TJ"/>
        </w:rPr>
        <w:t xml:space="preserve">Кого в Франқии начала VIII века называли </w:t>
      </w:r>
      <w:r w:rsidRPr="007B6AE2">
        <w:rPr>
          <w:rFonts w:ascii="Times New Roman" w:hAnsi="Times New Roman"/>
          <w:sz w:val="28"/>
          <w:szCs w:val="28"/>
        </w:rPr>
        <w:t>«</w:t>
      </w:r>
      <w:r w:rsidRPr="007B6AE2">
        <w:rPr>
          <w:rFonts w:ascii="Times New Roman" w:hAnsi="Times New Roman"/>
          <w:sz w:val="28"/>
          <w:szCs w:val="28"/>
          <w:lang w:val="tg-Cyrl-TJ"/>
        </w:rPr>
        <w:t>майордомами</w:t>
      </w:r>
      <w:r w:rsidRPr="007B6AE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Глав новой знати;</w:t>
      </w:r>
    </w:p>
    <w:p w:rsidR="00065493" w:rsidRDefault="007F7EB1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065493" w:rsidRPr="007B6AE2">
        <w:rPr>
          <w:rFonts w:ascii="Times New Roman" w:hAnsi="Times New Roman"/>
          <w:sz w:val="28"/>
          <w:szCs w:val="28"/>
          <w:lang w:val="es-PE"/>
        </w:rPr>
        <w:t>B</w:t>
      </w:r>
      <w:r w:rsidR="00065493">
        <w:rPr>
          <w:rFonts w:ascii="Times New Roman" w:hAnsi="Times New Roman"/>
          <w:sz w:val="28"/>
          <w:szCs w:val="28"/>
        </w:rPr>
        <w:t xml:space="preserve">) </w:t>
      </w:r>
      <w:r w:rsidR="00065493" w:rsidRPr="007B6AE2">
        <w:rPr>
          <w:rFonts w:ascii="Times New Roman" w:hAnsi="Times New Roman"/>
          <w:sz w:val="28"/>
          <w:szCs w:val="28"/>
        </w:rPr>
        <w:t>Новых помещиков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Крепостных крестьян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Крестьянскую общину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Новых ремесленников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lastRenderedPageBreak/>
        <w:t>@</w:t>
      </w:r>
      <w:r w:rsidRPr="007B6AE2">
        <w:rPr>
          <w:rFonts w:ascii="Times New Roman" w:hAnsi="Times New Roman"/>
          <w:sz w:val="28"/>
          <w:szCs w:val="28"/>
        </w:rPr>
        <w:t>193.Кто фактически правил государством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6AE2">
        <w:rPr>
          <w:rFonts w:ascii="Times New Roman" w:hAnsi="Times New Roman"/>
          <w:sz w:val="28"/>
          <w:szCs w:val="28"/>
        </w:rPr>
        <w:t xml:space="preserve">Франков в начале </w:t>
      </w:r>
      <w:r w:rsidRPr="007B6AE2">
        <w:rPr>
          <w:rFonts w:ascii="Times New Roman" w:hAnsi="Times New Roman"/>
          <w:sz w:val="28"/>
          <w:szCs w:val="28"/>
          <w:lang w:val="en-US"/>
        </w:rPr>
        <w:t>VIII</w:t>
      </w:r>
      <w:r w:rsidRPr="007B6AE2">
        <w:rPr>
          <w:rFonts w:ascii="Times New Roman" w:hAnsi="Times New Roman"/>
          <w:sz w:val="28"/>
          <w:szCs w:val="28"/>
        </w:rPr>
        <w:t xml:space="preserve"> века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Помещики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Майордомы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Старая </w:t>
      </w:r>
      <w:r w:rsidRPr="007B6AE2">
        <w:rPr>
          <w:rFonts w:ascii="Times New Roman" w:hAnsi="Times New Roman"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Меровинги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Ремесленники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194.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>Как звали последнего Меровинга</w:t>
      </w:r>
      <w:r w:rsidRPr="007B6AE2">
        <w:rPr>
          <w:rFonts w:ascii="Times New Roman" w:hAnsi="Times New Roman"/>
          <w:sz w:val="28"/>
          <w:szCs w:val="28"/>
          <w:lang w:val="tg-Cyrl-TJ"/>
        </w:rPr>
        <w:t>, который</w:t>
      </w:r>
      <w:r w:rsidRPr="007B6AE2">
        <w:rPr>
          <w:rFonts w:ascii="Times New Roman" w:hAnsi="Times New Roman"/>
          <w:sz w:val="28"/>
          <w:szCs w:val="28"/>
        </w:rPr>
        <w:t xml:space="preserve"> бел смещён </w:t>
      </w:r>
      <w:r w:rsidRPr="007B6AE2">
        <w:rPr>
          <w:rFonts w:ascii="Times New Roman" w:hAnsi="Times New Roman"/>
          <w:sz w:val="28"/>
          <w:szCs w:val="28"/>
          <w:lang w:val="tg-Cyrl-TJ"/>
        </w:rPr>
        <w:t>с королевского трона</w:t>
      </w:r>
      <w:r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Pr="007B6AE2">
        <w:rPr>
          <w:rFonts w:ascii="Times New Roman" w:hAnsi="Times New Roman"/>
          <w:sz w:val="28"/>
          <w:szCs w:val="28"/>
        </w:rPr>
        <w:t>и пострижен в монахи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 xml:space="preserve">Карл </w:t>
      </w:r>
      <w:r w:rsidRPr="007B6AE2">
        <w:rPr>
          <w:rFonts w:ascii="Times New Roman" w:hAnsi="Times New Roman"/>
          <w:sz w:val="28"/>
          <w:szCs w:val="28"/>
          <w:lang w:val="tg-Cyrl-TJ"/>
        </w:rPr>
        <w:t>Мартелла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Пипин</w:t>
      </w:r>
      <w:r w:rsidRPr="007B6AE2">
        <w:rPr>
          <w:rFonts w:ascii="Times New Roman" w:hAnsi="Times New Roman"/>
          <w:sz w:val="28"/>
          <w:szCs w:val="28"/>
        </w:rPr>
        <w:t xml:space="preserve"> Короткий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Хил</w:t>
      </w:r>
      <w:r w:rsidRPr="007B6AE2">
        <w:rPr>
          <w:rFonts w:ascii="Times New Roman" w:hAnsi="Times New Roman"/>
          <w:sz w:val="28"/>
          <w:szCs w:val="28"/>
        </w:rPr>
        <w:t>ь</w:t>
      </w:r>
      <w:r w:rsidRPr="007B6AE2">
        <w:rPr>
          <w:rFonts w:ascii="Times New Roman" w:hAnsi="Times New Roman"/>
          <w:sz w:val="28"/>
          <w:szCs w:val="28"/>
          <w:lang w:val="tg-Cyrl-TJ"/>
        </w:rPr>
        <w:t>дерик</w:t>
      </w:r>
      <w:r w:rsidRPr="007B6AE2">
        <w:rPr>
          <w:rFonts w:ascii="Times New Roman" w:hAnsi="Times New Roman"/>
          <w:sz w:val="28"/>
          <w:szCs w:val="28"/>
        </w:rPr>
        <w:t xml:space="preserve"> III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Карл Великий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Дезидерий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195.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После </w:t>
      </w:r>
      <w:r w:rsidRPr="007B6AE2">
        <w:rPr>
          <w:rFonts w:ascii="Times New Roman" w:hAnsi="Times New Roman"/>
          <w:sz w:val="28"/>
          <w:szCs w:val="28"/>
          <w:lang w:val="tg-Cyrl-TJ"/>
        </w:rPr>
        <w:t>Хил</w:t>
      </w:r>
      <w:r w:rsidRPr="007B6AE2">
        <w:rPr>
          <w:rFonts w:ascii="Times New Roman" w:hAnsi="Times New Roman"/>
          <w:sz w:val="28"/>
          <w:szCs w:val="28"/>
        </w:rPr>
        <w:t>ь</w:t>
      </w:r>
      <w:r w:rsidRPr="007B6AE2">
        <w:rPr>
          <w:rFonts w:ascii="Times New Roman" w:hAnsi="Times New Roman"/>
          <w:sz w:val="28"/>
          <w:szCs w:val="28"/>
          <w:lang w:val="tg-Cyrl-TJ"/>
        </w:rPr>
        <w:t>дерика</w:t>
      </w:r>
      <w:r w:rsidRPr="007B6AE2">
        <w:rPr>
          <w:rFonts w:ascii="Times New Roman" w:hAnsi="Times New Roman"/>
          <w:sz w:val="28"/>
          <w:szCs w:val="28"/>
        </w:rPr>
        <w:t xml:space="preserve"> III кто взошёл на трон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Франкского </w:t>
      </w:r>
      <w:r w:rsidRPr="007B6AE2">
        <w:rPr>
          <w:rFonts w:ascii="Times New Roman" w:hAnsi="Times New Roman"/>
          <w:sz w:val="28"/>
          <w:szCs w:val="28"/>
        </w:rPr>
        <w:t>государства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 и под именем Пипина стал основателем новую династию королей – каролингов (или Пипинидов</w:t>
      </w:r>
      <w:r>
        <w:rPr>
          <w:rFonts w:ascii="Times New Roman" w:hAnsi="Times New Roman"/>
          <w:sz w:val="28"/>
          <w:szCs w:val="28"/>
          <w:lang w:val="tg-Cyrl-TJ"/>
        </w:rPr>
        <w:t>) 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Карл Мартелла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Дезидерий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Гуто Капета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Пипин Короткий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Карл Великий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196.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  <w:lang w:val="tg-Cyrl-TJ"/>
        </w:rPr>
        <w:t>Кем приходится король Пипин Короткий Карлу Великому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Сыном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Братом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Дедом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Дядей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Отцом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197.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lastRenderedPageBreak/>
        <w:t>При каком короле Каролингов его сыновья между собой начали распри и распри перешли в гражданскую войну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Людовик I Благочестивый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 xml:space="preserve">Людовик </w:t>
      </w:r>
      <w:r w:rsidRPr="007B6AE2">
        <w:rPr>
          <w:rFonts w:ascii="Times New Roman" w:hAnsi="Times New Roman"/>
          <w:sz w:val="28"/>
          <w:szCs w:val="28"/>
          <w:lang w:val="en-US"/>
        </w:rPr>
        <w:t>II</w:t>
      </w:r>
      <w:r w:rsidRPr="007B6AE2">
        <w:rPr>
          <w:rFonts w:ascii="Times New Roman" w:hAnsi="Times New Roman"/>
          <w:sz w:val="28"/>
          <w:szCs w:val="28"/>
        </w:rPr>
        <w:t xml:space="preserve"> Заика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>Людовик III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 xml:space="preserve">Людовик </w:t>
      </w:r>
      <w:r w:rsidRPr="007B6AE2">
        <w:rPr>
          <w:rFonts w:ascii="Times New Roman" w:hAnsi="Times New Roman"/>
          <w:sz w:val="28"/>
          <w:szCs w:val="28"/>
          <w:lang w:val="en-US"/>
        </w:rPr>
        <w:t>IV</w:t>
      </w:r>
      <w:r w:rsidRPr="007B6AE2">
        <w:rPr>
          <w:rFonts w:ascii="Times New Roman" w:hAnsi="Times New Roman"/>
          <w:sz w:val="28"/>
          <w:szCs w:val="28"/>
        </w:rPr>
        <w:t xml:space="preserve"> Заморский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Людовик М Ленивый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>198.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По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Верденскому </w:t>
      </w:r>
      <w:r w:rsidRPr="007B6AE2">
        <w:rPr>
          <w:rFonts w:ascii="Times New Roman" w:hAnsi="Times New Roman"/>
          <w:sz w:val="28"/>
          <w:szCs w:val="28"/>
        </w:rPr>
        <w:t>соглашению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 сыновей Людовика 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 w:rsidRPr="007B6AE2">
        <w:rPr>
          <w:rFonts w:ascii="Times New Roman" w:hAnsi="Times New Roman"/>
          <w:sz w:val="28"/>
          <w:szCs w:val="28"/>
        </w:rPr>
        <w:t>, в будущем на какой территории будет создано государство Франции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На </w:t>
      </w:r>
      <w:r w:rsidRPr="007B6AE2">
        <w:rPr>
          <w:rFonts w:ascii="Times New Roman" w:hAnsi="Times New Roman"/>
          <w:sz w:val="28"/>
          <w:szCs w:val="28"/>
        </w:rPr>
        <w:t>Ю</w:t>
      </w:r>
      <w:r w:rsidRPr="007B6AE2">
        <w:rPr>
          <w:rFonts w:ascii="Times New Roman" w:hAnsi="Times New Roman"/>
          <w:sz w:val="28"/>
          <w:szCs w:val="28"/>
          <w:lang w:val="tg-Cyrl-TJ"/>
        </w:rPr>
        <w:t>жно</w:t>
      </w:r>
      <w:r w:rsidRPr="007B6AE2">
        <w:rPr>
          <w:rFonts w:ascii="Times New Roman" w:hAnsi="Times New Roman"/>
          <w:sz w:val="28"/>
          <w:szCs w:val="28"/>
        </w:rPr>
        <w:t>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На </w:t>
      </w:r>
      <w:r w:rsidRPr="007B6AE2">
        <w:rPr>
          <w:rFonts w:ascii="Times New Roman" w:hAnsi="Times New Roman"/>
          <w:sz w:val="28"/>
          <w:szCs w:val="28"/>
        </w:rPr>
        <w:t>Западно-Франкской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На Восточно-Франкской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На Северо-Франкской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 xml:space="preserve">В </w:t>
      </w:r>
      <w:r w:rsidR="00065493" w:rsidRPr="007B6AE2">
        <w:rPr>
          <w:rFonts w:ascii="Times New Roman" w:hAnsi="Times New Roman"/>
          <w:sz w:val="28"/>
          <w:szCs w:val="28"/>
        </w:rPr>
        <w:t>Центрально-Франкской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 xml:space="preserve">199. 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По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Верденскому </w:t>
      </w:r>
      <w:r w:rsidRPr="007B6AE2">
        <w:rPr>
          <w:rFonts w:ascii="Times New Roman" w:hAnsi="Times New Roman"/>
          <w:sz w:val="28"/>
          <w:szCs w:val="28"/>
        </w:rPr>
        <w:t>соглашению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 сыновей Людовика 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 w:rsidRPr="007B6AE2">
        <w:rPr>
          <w:rFonts w:ascii="Times New Roman" w:hAnsi="Times New Roman"/>
          <w:sz w:val="28"/>
          <w:szCs w:val="28"/>
        </w:rPr>
        <w:t>, в будущем на какой территории будет создано государство Германии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</w:rPr>
        <w:t>На Западно-Франкской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</w:rPr>
        <w:t>На Северо-Франкской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</w:rPr>
        <w:t xml:space="preserve">На </w:t>
      </w:r>
      <w:r w:rsidRPr="007B6AE2">
        <w:rPr>
          <w:rFonts w:ascii="Times New Roman" w:hAnsi="Times New Roman"/>
          <w:sz w:val="28"/>
          <w:szCs w:val="28"/>
          <w:lang w:val="tg-Cyrl-TJ"/>
        </w:rPr>
        <w:t>Восточно-Франкской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</w:rPr>
        <w:t>На Центрально-Франкской</w:t>
      </w:r>
      <w:r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242CB2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F7EB1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На</w:t>
      </w:r>
      <w:r w:rsidR="00065493"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</w:rPr>
        <w:t>Южно-Франкской</w:t>
      </w:r>
      <w:r w:rsidR="00065493">
        <w:rPr>
          <w:rFonts w:ascii="Times New Roman" w:hAnsi="Times New Roman"/>
          <w:sz w:val="28"/>
          <w:szCs w:val="28"/>
        </w:rPr>
        <w:t>;</w:t>
      </w:r>
    </w:p>
    <w:p w:rsidR="00065493" w:rsidRPr="007B6AE2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7B6AE2">
        <w:rPr>
          <w:rFonts w:ascii="Times New Roman" w:hAnsi="Times New Roman"/>
          <w:sz w:val="28"/>
          <w:szCs w:val="28"/>
        </w:rPr>
        <w:t xml:space="preserve">200. 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  <w:lang w:val="tg-Cyrl-TJ"/>
        </w:rPr>
      </w:pPr>
      <w:r w:rsidRPr="007B6AE2">
        <w:rPr>
          <w:rFonts w:ascii="Times New Roman" w:hAnsi="Times New Roman"/>
          <w:sz w:val="28"/>
          <w:szCs w:val="28"/>
        </w:rPr>
        <w:t xml:space="preserve">По 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Верденскому </w:t>
      </w:r>
      <w:r w:rsidRPr="007B6AE2">
        <w:rPr>
          <w:rFonts w:ascii="Times New Roman" w:hAnsi="Times New Roman"/>
          <w:sz w:val="28"/>
          <w:szCs w:val="28"/>
        </w:rPr>
        <w:t>соглашению</w:t>
      </w:r>
      <w:r w:rsidRPr="007B6AE2">
        <w:rPr>
          <w:rFonts w:ascii="Times New Roman" w:hAnsi="Times New Roman"/>
          <w:sz w:val="28"/>
          <w:szCs w:val="28"/>
          <w:lang w:val="tg-Cyrl-TJ"/>
        </w:rPr>
        <w:t xml:space="preserve"> сыновей Людовика </w:t>
      </w:r>
      <w:r w:rsidRPr="007B6AE2">
        <w:rPr>
          <w:rFonts w:ascii="Times New Roman" w:hAnsi="Times New Roman"/>
          <w:sz w:val="28"/>
          <w:szCs w:val="28"/>
          <w:lang w:val="en-US"/>
        </w:rPr>
        <w:t>I</w:t>
      </w:r>
      <w:r w:rsidRPr="007B6AE2">
        <w:rPr>
          <w:rFonts w:ascii="Times New Roman" w:hAnsi="Times New Roman"/>
          <w:sz w:val="28"/>
          <w:szCs w:val="28"/>
        </w:rPr>
        <w:t xml:space="preserve">, в будущем на какой территории будет создано </w:t>
      </w:r>
      <w:r w:rsidRPr="007B6AE2">
        <w:rPr>
          <w:rFonts w:ascii="Times New Roman" w:hAnsi="Times New Roman"/>
          <w:sz w:val="28"/>
          <w:szCs w:val="28"/>
          <w:lang w:val="tg-Cyrl-TJ"/>
        </w:rPr>
        <w:t>Королевство Лотаря</w:t>
      </w:r>
      <w:r>
        <w:rPr>
          <w:rFonts w:ascii="Times New Roman" w:hAnsi="Times New Roman"/>
          <w:sz w:val="28"/>
          <w:szCs w:val="28"/>
          <w:lang w:val="tg-Cyrl-TJ"/>
        </w:rPr>
        <w:t>?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7B6AE2">
        <w:rPr>
          <w:rFonts w:ascii="Times New Roman" w:hAnsi="Times New Roman"/>
          <w:sz w:val="28"/>
          <w:szCs w:val="28"/>
          <w:lang w:val="tg-Cyrl-TJ"/>
        </w:rPr>
        <w:t>В Испании и длиная полоса до северного моря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7B6AE2">
        <w:rPr>
          <w:rFonts w:ascii="Times New Roman" w:hAnsi="Times New Roman"/>
          <w:sz w:val="28"/>
          <w:szCs w:val="28"/>
          <w:lang w:val="tg-Cyrl-TJ"/>
        </w:rPr>
        <w:t>В Германии и длинная полоса до Северного моря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7B6AE2">
        <w:rPr>
          <w:rFonts w:ascii="Times New Roman" w:hAnsi="Times New Roman"/>
          <w:sz w:val="28"/>
          <w:szCs w:val="28"/>
          <w:lang w:val="tg-Cyrl-TJ"/>
        </w:rPr>
        <w:t>В Англии и длинная полоса до Северного моря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065493" w:rsidP="00AE6A05">
      <w:pPr>
        <w:spacing w:after="0" w:line="36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$D) </w:t>
      </w:r>
      <w:r w:rsidRPr="007B6AE2">
        <w:rPr>
          <w:rFonts w:ascii="Times New Roman" w:hAnsi="Times New Roman"/>
          <w:sz w:val="28"/>
          <w:szCs w:val="28"/>
          <w:lang w:val="tg-Cyrl-TJ"/>
        </w:rPr>
        <w:t>В Италия и длинная полоса до Северного моря</w:t>
      </w:r>
      <w:r>
        <w:rPr>
          <w:rFonts w:ascii="Times New Roman" w:hAnsi="Times New Roman"/>
          <w:sz w:val="28"/>
          <w:szCs w:val="28"/>
        </w:rPr>
        <w:t>;</w:t>
      </w:r>
    </w:p>
    <w:p w:rsidR="00065493" w:rsidRDefault="00242CB2" w:rsidP="00C872B4">
      <w:pPr>
        <w:spacing w:after="0" w:line="360" w:lineRule="auto"/>
        <w:ind w:left="851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DA76FB">
        <w:rPr>
          <w:rFonts w:ascii="Times New Roman Tj" w:hAnsi="Times New Roman Tj"/>
          <w:color w:val="000000"/>
          <w:sz w:val="28"/>
          <w:szCs w:val="28"/>
        </w:rPr>
        <w:t>$</w:t>
      </w:r>
      <w:r w:rsidRPr="00DA76FB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7937DA">
        <w:rPr>
          <w:rFonts w:ascii="Times New Roman Tj" w:hAnsi="Times New Roman Tj"/>
          <w:color w:val="000000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065493" w:rsidRPr="007B6AE2">
        <w:rPr>
          <w:rFonts w:ascii="Times New Roman" w:hAnsi="Times New Roman"/>
          <w:sz w:val="28"/>
          <w:szCs w:val="28"/>
          <w:lang w:val="tg-Cyrl-TJ"/>
        </w:rPr>
        <w:t>На Балканах и длинная полоса до Северногоморя</w:t>
      </w:r>
      <w:r w:rsidR="007937DA">
        <w:rPr>
          <w:rFonts w:ascii="Times New Roman" w:hAnsi="Times New Roman"/>
          <w:sz w:val="28"/>
          <w:szCs w:val="28"/>
          <w:lang w:val="tg-Cyrl-TJ"/>
        </w:rPr>
        <w:t>;</w:t>
      </w:r>
    </w:p>
    <w:p w:rsidR="00065493" w:rsidRPr="007B6AE2" w:rsidRDefault="00065493" w:rsidP="00AE6A05">
      <w:pPr>
        <w:spacing w:line="360" w:lineRule="auto"/>
        <w:ind w:left="851" w:right="261"/>
        <w:rPr>
          <w:rFonts w:ascii="Times New Roman" w:hAnsi="Times New Roman"/>
          <w:sz w:val="28"/>
          <w:szCs w:val="28"/>
          <w:lang w:val="it-IT"/>
        </w:rPr>
      </w:pPr>
    </w:p>
    <w:sectPr w:rsidR="00065493" w:rsidRPr="007B6AE2" w:rsidSect="0055728D">
      <w:footerReference w:type="even" r:id="rId7"/>
      <w:footerReference w:type="default" r:id="rId8"/>
      <w:pgSz w:w="11907" w:h="16840" w:code="9"/>
      <w:pgMar w:top="720" w:right="720" w:bottom="284" w:left="720" w:header="709" w:footer="4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522" w:rsidRDefault="00D37522">
      <w:r>
        <w:separator/>
      </w:r>
    </w:p>
  </w:endnote>
  <w:endnote w:type="continuationSeparator" w:id="0">
    <w:p w:rsidR="00D37522" w:rsidRDefault="00D3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6FB" w:rsidRDefault="00DA76FB" w:rsidP="004A61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76FB" w:rsidRDefault="00DA76FB" w:rsidP="00BB686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6FB" w:rsidRDefault="00DA76FB" w:rsidP="004A610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CD2">
      <w:rPr>
        <w:rStyle w:val="a7"/>
        <w:noProof/>
      </w:rPr>
      <w:t>20</w:t>
    </w:r>
    <w:r>
      <w:rPr>
        <w:rStyle w:val="a7"/>
      </w:rPr>
      <w:fldChar w:fldCharType="end"/>
    </w:r>
  </w:p>
  <w:p w:rsidR="00DA76FB" w:rsidRDefault="00DA76FB" w:rsidP="00BB686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522" w:rsidRDefault="00D37522">
      <w:r>
        <w:separator/>
      </w:r>
    </w:p>
  </w:footnote>
  <w:footnote w:type="continuationSeparator" w:id="0">
    <w:p w:rsidR="00D37522" w:rsidRDefault="00D3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57799"/>
    <w:multiLevelType w:val="hybridMultilevel"/>
    <w:tmpl w:val="EB3E4F4E"/>
    <w:lvl w:ilvl="0" w:tplc="0166F008">
      <w:start w:val="1"/>
      <w:numFmt w:val="upperLetter"/>
      <w:lvlText w:val="%1)"/>
      <w:lvlJc w:val="left"/>
      <w:pPr>
        <w:ind w:left="9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1" w15:restartNumberingAfterBreak="0">
    <w:nsid w:val="747C0870"/>
    <w:multiLevelType w:val="hybridMultilevel"/>
    <w:tmpl w:val="D812CE90"/>
    <w:lvl w:ilvl="0" w:tplc="BB9AA454">
      <w:start w:val="1"/>
      <w:numFmt w:val="upperLetter"/>
      <w:lvlText w:val="%1)"/>
      <w:lvlJc w:val="left"/>
      <w:pPr>
        <w:ind w:left="1326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TrackMoves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69CE"/>
    <w:rsid w:val="000226F3"/>
    <w:rsid w:val="000358AE"/>
    <w:rsid w:val="000423D9"/>
    <w:rsid w:val="00065493"/>
    <w:rsid w:val="00073CD2"/>
    <w:rsid w:val="000A0C42"/>
    <w:rsid w:val="000B080A"/>
    <w:rsid w:val="000D60B4"/>
    <w:rsid w:val="000F22ED"/>
    <w:rsid w:val="000F6070"/>
    <w:rsid w:val="001639FD"/>
    <w:rsid w:val="00187C0A"/>
    <w:rsid w:val="001D07F6"/>
    <w:rsid w:val="00206F11"/>
    <w:rsid w:val="00227F8B"/>
    <w:rsid w:val="00233497"/>
    <w:rsid w:val="00242CB2"/>
    <w:rsid w:val="002451D0"/>
    <w:rsid w:val="00247854"/>
    <w:rsid w:val="00260B2E"/>
    <w:rsid w:val="002679FC"/>
    <w:rsid w:val="002837B6"/>
    <w:rsid w:val="00345EBB"/>
    <w:rsid w:val="00346BDE"/>
    <w:rsid w:val="003778A3"/>
    <w:rsid w:val="00390D6F"/>
    <w:rsid w:val="004079A2"/>
    <w:rsid w:val="004170C5"/>
    <w:rsid w:val="004339AA"/>
    <w:rsid w:val="0043772A"/>
    <w:rsid w:val="00481253"/>
    <w:rsid w:val="00484F1C"/>
    <w:rsid w:val="004941EF"/>
    <w:rsid w:val="00494E30"/>
    <w:rsid w:val="004956CA"/>
    <w:rsid w:val="004A6101"/>
    <w:rsid w:val="004B5DB4"/>
    <w:rsid w:val="004C613A"/>
    <w:rsid w:val="0055728D"/>
    <w:rsid w:val="005F30E6"/>
    <w:rsid w:val="005F663F"/>
    <w:rsid w:val="00610126"/>
    <w:rsid w:val="0062483A"/>
    <w:rsid w:val="006632E5"/>
    <w:rsid w:val="006E58AE"/>
    <w:rsid w:val="00701BFF"/>
    <w:rsid w:val="00712E9D"/>
    <w:rsid w:val="007322CD"/>
    <w:rsid w:val="00753AD6"/>
    <w:rsid w:val="007937DA"/>
    <w:rsid w:val="007958A9"/>
    <w:rsid w:val="007A69CE"/>
    <w:rsid w:val="007B6AE2"/>
    <w:rsid w:val="007F7EB1"/>
    <w:rsid w:val="0086008B"/>
    <w:rsid w:val="00880135"/>
    <w:rsid w:val="009630E9"/>
    <w:rsid w:val="009966BC"/>
    <w:rsid w:val="009B4CA8"/>
    <w:rsid w:val="009C2517"/>
    <w:rsid w:val="009D6AF0"/>
    <w:rsid w:val="009E5C86"/>
    <w:rsid w:val="00A2600B"/>
    <w:rsid w:val="00A401DD"/>
    <w:rsid w:val="00A8607A"/>
    <w:rsid w:val="00AB1CC4"/>
    <w:rsid w:val="00AC795A"/>
    <w:rsid w:val="00AE6A05"/>
    <w:rsid w:val="00AE7707"/>
    <w:rsid w:val="00AF768E"/>
    <w:rsid w:val="00B8444B"/>
    <w:rsid w:val="00B91DBA"/>
    <w:rsid w:val="00BB3D5C"/>
    <w:rsid w:val="00BB4CFC"/>
    <w:rsid w:val="00BB6860"/>
    <w:rsid w:val="00BD6C9D"/>
    <w:rsid w:val="00BE5DCB"/>
    <w:rsid w:val="00BF05D7"/>
    <w:rsid w:val="00C5042C"/>
    <w:rsid w:val="00C51FFD"/>
    <w:rsid w:val="00C5333F"/>
    <w:rsid w:val="00C5717F"/>
    <w:rsid w:val="00C872B4"/>
    <w:rsid w:val="00C93772"/>
    <w:rsid w:val="00CC4EED"/>
    <w:rsid w:val="00CE5229"/>
    <w:rsid w:val="00D01AFC"/>
    <w:rsid w:val="00D37522"/>
    <w:rsid w:val="00D468FF"/>
    <w:rsid w:val="00D87CFF"/>
    <w:rsid w:val="00DA76FB"/>
    <w:rsid w:val="00DC126F"/>
    <w:rsid w:val="00DD2D76"/>
    <w:rsid w:val="00E02BA7"/>
    <w:rsid w:val="00E21BA5"/>
    <w:rsid w:val="00E3564E"/>
    <w:rsid w:val="00E45F92"/>
    <w:rsid w:val="00EA55FE"/>
    <w:rsid w:val="00F1255F"/>
    <w:rsid w:val="00F16E52"/>
    <w:rsid w:val="00F21569"/>
    <w:rsid w:val="00F56071"/>
    <w:rsid w:val="00F67064"/>
    <w:rsid w:val="00F71124"/>
    <w:rsid w:val="00F758FC"/>
    <w:rsid w:val="00FA4337"/>
    <w:rsid w:val="00FB6F16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BF7EF"/>
  <w15:docId w15:val="{CDC0C8FA-70EF-4A7D-8354-BBEE3961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0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2E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712E9D"/>
    <w:rPr>
      <w:rFonts w:cs="Times New Roman"/>
      <w:b/>
    </w:rPr>
  </w:style>
  <w:style w:type="paragraph" w:styleId="a5">
    <w:name w:val="footer"/>
    <w:basedOn w:val="a"/>
    <w:link w:val="a6"/>
    <w:uiPriority w:val="99"/>
    <w:rsid w:val="00BB686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BF05D7"/>
    <w:rPr>
      <w:rFonts w:cs="Times New Roman"/>
      <w:lang w:eastAsia="en-US"/>
    </w:rPr>
  </w:style>
  <w:style w:type="character" w:styleId="a7">
    <w:name w:val="page number"/>
    <w:uiPriority w:val="99"/>
    <w:rsid w:val="00BB686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5813</Words>
  <Characters>33138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47</cp:revision>
  <dcterms:created xsi:type="dcterms:W3CDTF">2024-03-13T12:52:00Z</dcterms:created>
  <dcterms:modified xsi:type="dcterms:W3CDTF">2025-03-13T13:21:00Z</dcterms:modified>
</cp:coreProperties>
</file>